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39E" w:rsidRPr="00F5239E" w:rsidRDefault="007D3E22" w:rsidP="00AC4353">
      <w:pPr>
        <w:rPr>
          <w:lang w:eastAsia="fr-FR"/>
        </w:rPr>
      </w:pPr>
      <w:r w:rsidRPr="007D3E22">
        <w:rPr>
          <w:noProof/>
          <w:lang w:eastAsia="fr-BE" w:bidi="ar-SA"/>
        </w:rPr>
        <w:drawing>
          <wp:inline distT="0" distB="0" distL="0" distR="0">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8" cstate="print"/>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2054BC">
        <w:rPr>
          <w:noProof/>
        </w:rPr>
        <w:pict>
          <v:group id="_x0000_s1026" style="position:absolute;left:0;text-align:left;margin-left:0;margin-top:0;width:595.3pt;height:704.85pt;z-index:251660288;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b8d1ba [1620]" stroked="f">
                  <v:fill opacity=".5"/>
                  <v:path arrowok="t"/>
                </v:shape>
                <v:shape id="_x0000_s1030" style="position:absolute;left:7150;top:7468;width:3466;height:3550;mso-width-relative:page;mso-height-relative:page" coordsize="3466,3550" path="m,569l,2930r3466,620l3466,,,569xe" fillcolor="#dce8dc [820]" stroked="f">
                  <v:fill opacity=".5"/>
                  <v:path arrowok="t"/>
                </v:shape>
                <v:shape id="_x0000_s1031" style="position:absolute;left:10616;top:7468;width:1591;height:3550;mso-width-relative:page;mso-height-relative:page" coordsize="1591,3550" path="m,l,3550,1591,2746r,-2009l,xe" fillcolor="#b8d1ba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ce8dc [820]" stroked="f">
                <v:fill opacity="45875f"/>
                <v:path arrowok="t"/>
              </v:shape>
              <v:shape id="_x0000_s1036" style="position:absolute;left:2077;top:3617;width:6011;height:3835;mso-width-relative:page;mso-height-relative:page" coordsize="6011,3835" path="m,l17,3835,6011,2629r,-1390l,xe" fillcolor="#b8d1ba [1620]" stroked="f">
                <v:fill opacity="45875f"/>
                <v:path arrowok="t"/>
              </v:shape>
              <v:shape id="_x0000_s1037" style="position:absolute;left:8088;top:3835;width:4102;height:3432;mso-width-relative:page;mso-height-relative:page" coordsize="4102,3432" path="m,1038l,2411,4102,3432,4102,,,1038xe" fillcolor="#dce8dc [820]" stroked="f">
                <v:fill opacity="45875f"/>
                <v:path arrowok="t"/>
              </v:shape>
            </v:group>
            <v:rect id="_x0000_s1038" style="position:absolute;left:1800;top:1440;width:8638;height:514;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E443DA" w:rsidRDefault="00E443DA">
                    <w:pPr>
                      <w:spacing w:after="0"/>
                      <w:rPr>
                        <w:b/>
                        <w:bCs/>
                        <w:color w:val="808080" w:themeColor="text1" w:themeTint="7F"/>
                        <w:sz w:val="32"/>
                        <w:szCs w:val="32"/>
                        <w:lang w:val="fr-FR"/>
                      </w:rPr>
                    </w:pPr>
                  </w:p>
                </w:txbxContent>
              </v:textbox>
            </v:rect>
            <v:rect id="_x0000_s1039" style="position:absolute;left:6494;top:11160;width:4999;height:1462;mso-position-horizontal-relative:margin;mso-position-vertical-relative:margin" filled="f" stroked="f">
              <v:textbox style="mso-next-textbox:#_x0000_s1039;mso-fit-shape-to-text:t">
                <w:txbxContent>
                  <w:p w:rsidR="00E443DA" w:rsidRDefault="00E443DA">
                    <w:pPr>
                      <w:jc w:val="right"/>
                      <w:rPr>
                        <w:sz w:val="96"/>
                        <w:szCs w:val="96"/>
                        <w:lang w:val="fr-FR"/>
                      </w:rPr>
                    </w:pP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676A55" w:themeColor="text2"/>
                        <w:sz w:val="80"/>
                        <w:szCs w:val="80"/>
                        <w:lang w:val="fr-FR"/>
                      </w:rPr>
                      <w:alias w:val="Titre"/>
                      <w:id w:val="3374165"/>
                      <w:placeholder>
                        <w:docPart w:val="66AC4E77EC9C49FBAF6DBF4C9DC5A917"/>
                      </w:placeholder>
                      <w:dataBinding w:prefixMappings="xmlns:ns0='http://schemas.openxmlformats.org/package/2006/metadata/core-properties' xmlns:ns1='http://purl.org/dc/elements/1.1/'" w:xpath="/ns0:coreProperties[1]/ns1:title[1]" w:storeItemID="{6C3C8BC8-F283-45AE-878A-BAB7291924A1}"/>
                      <w:text/>
                    </w:sdtPr>
                    <w:sdtEndPr/>
                    <w:sdtContent>
                      <w:p w:rsidR="00E443DA" w:rsidRPr="00F84E93" w:rsidRDefault="00E443DA" w:rsidP="00F27F47">
                        <w:pPr>
                          <w:spacing w:after="0"/>
                          <w:ind w:right="-387"/>
                          <w:rPr>
                            <w:b/>
                            <w:bCs/>
                            <w:color w:val="676A55" w:themeColor="text2"/>
                            <w:sz w:val="68"/>
                            <w:szCs w:val="68"/>
                            <w:lang w:val="fr-FR"/>
                          </w:rPr>
                        </w:pPr>
                        <w:r>
                          <w:rPr>
                            <w:b/>
                            <w:bCs/>
                            <w:color w:val="676A55" w:themeColor="text2"/>
                            <w:sz w:val="80"/>
                            <w:szCs w:val="80"/>
                          </w:rPr>
                          <w:t>Bureautique</w:t>
                        </w:r>
                      </w:p>
                    </w:sdtContent>
                  </w:sdt>
                  <w:sdt>
                    <w:sdtPr>
                      <w:rPr>
                        <w:b/>
                        <w:bCs/>
                        <w:color w:val="72A376" w:themeColor="accent1"/>
                        <w:sz w:val="72"/>
                        <w:szCs w:val="40"/>
                        <w:lang w:val="fr-FR"/>
                      </w:rPr>
                      <w:alias w:val="Sous-titre"/>
                      <w:id w:val="3374166"/>
                      <w:placeholder>
                        <w:docPart w:val="F1AEFC44FDF848349ED67E9F53326E51"/>
                      </w:placeholder>
                      <w:dataBinding w:prefixMappings="xmlns:ns0='http://schemas.openxmlformats.org/package/2006/metadata/core-properties' xmlns:ns1='http://purl.org/dc/elements/1.1/'" w:xpath="/ns0:coreProperties[1]/ns1:subject[1]" w:storeItemID="{6C3C8BC8-F283-45AE-878A-BAB7291924A1}"/>
                      <w:text/>
                    </w:sdtPr>
                    <w:sdtEndPr/>
                    <w:sdtContent>
                      <w:p w:rsidR="00E443DA" w:rsidRDefault="00E443DA" w:rsidP="000E7ED6">
                        <w:pPr>
                          <w:jc w:val="right"/>
                          <w:rPr>
                            <w:b/>
                            <w:bCs/>
                            <w:color w:val="72A376" w:themeColor="accent1"/>
                            <w:sz w:val="40"/>
                            <w:szCs w:val="40"/>
                            <w:lang w:val="fr-FR"/>
                          </w:rPr>
                        </w:pPr>
                        <w:r>
                          <w:rPr>
                            <w:b/>
                            <w:bCs/>
                            <w:color w:val="72A376" w:themeColor="accent1"/>
                            <w:sz w:val="72"/>
                            <w:szCs w:val="40"/>
                          </w:rPr>
                          <w:t>LES FORMATS PERSONNALISÉS EN EXCEL®</w:t>
                        </w:r>
                      </w:p>
                    </w:sdtContent>
                  </w:sdt>
                  <w:p w:rsidR="00E443DA" w:rsidRDefault="002054BC">
                    <w:pPr>
                      <w:rPr>
                        <w:b/>
                        <w:bCs/>
                        <w:color w:val="808080" w:themeColor="text1" w:themeTint="7F"/>
                        <w:sz w:val="20"/>
                        <w:szCs w:val="32"/>
                        <w:lang w:val="fr-FR"/>
                      </w:rPr>
                    </w:pPr>
                    <w:sdt>
                      <w:sdtPr>
                        <w:rPr>
                          <w:b/>
                          <w:bCs/>
                          <w:color w:val="808080" w:themeColor="text1" w:themeTint="7F"/>
                          <w:sz w:val="20"/>
                          <w:szCs w:val="32"/>
                          <w:lang w:val="fr-FR"/>
                        </w:rPr>
                        <w:alias w:val="Auteur"/>
                        <w:id w:val="24692804"/>
                        <w:placeholder>
                          <w:docPart w:val="04811472A37E4F6AAF8A7E8333AA5F69"/>
                        </w:placeholder>
                        <w:dataBinding w:prefixMappings="xmlns:ns0='http://schemas.openxmlformats.org/package/2006/metadata/core-properties' xmlns:ns1='http://purl.org/dc/elements/1.1/'" w:xpath="/ns0:coreProperties[1]/ns1:creator[1]" w:storeItemID="{6C3C8BC8-F283-45AE-878A-BAB7291924A1}"/>
                        <w:text/>
                      </w:sdtPr>
                      <w:sdtEndPr/>
                      <w:sdtContent>
                        <w:r w:rsidR="00E443DA">
                          <w:rPr>
                            <w:b/>
                            <w:bCs/>
                            <w:color w:val="808080" w:themeColor="text1" w:themeTint="7F"/>
                            <w:sz w:val="20"/>
                            <w:szCs w:val="32"/>
                          </w:rPr>
                          <w:t>Daniel DEVEAUX</w:t>
                        </w:r>
                      </w:sdtContent>
                    </w:sdt>
                  </w:p>
                </w:txbxContent>
              </v:textbox>
            </v:rect>
            <w10:wrap anchorx="page" anchory="margin"/>
          </v:group>
        </w:pict>
      </w:r>
    </w:p>
    <w:p w:rsidR="00960947" w:rsidRDefault="00960947" w:rsidP="00D050EB">
      <w:pPr>
        <w:rPr>
          <w:rFonts w:asciiTheme="minorHAnsi" w:eastAsia="Times New Roman" w:hAnsiTheme="minorHAnsi"/>
          <w:b/>
          <w:bCs/>
          <w:i/>
          <w:iCs/>
          <w:sz w:val="24"/>
          <w:szCs w:val="24"/>
          <w:lang w:eastAsia="fr-FR"/>
        </w:rPr>
      </w:pPr>
      <w:r>
        <w:rPr>
          <w:rFonts w:eastAsia="Times New Roman"/>
          <w:lang w:eastAsia="fr-FR"/>
        </w:rPr>
        <w:br w:type="page"/>
      </w:r>
    </w:p>
    <w:p w:rsidR="00724421" w:rsidRDefault="00E550A9">
      <w:pPr>
        <w:pStyle w:val="TM1"/>
        <w:tabs>
          <w:tab w:val="right" w:leader="underscore" w:pos="9017"/>
        </w:tabs>
        <w:rPr>
          <w:rFonts w:eastAsiaTheme="minorEastAsia" w:cstheme="minorBidi"/>
          <w:b w:val="0"/>
          <w:bCs w:val="0"/>
          <w:i w:val="0"/>
          <w:iCs w:val="0"/>
          <w:noProof/>
          <w:sz w:val="22"/>
          <w:szCs w:val="22"/>
          <w:lang w:eastAsia="fr-BE" w:bidi="ar-SA"/>
        </w:rPr>
      </w:pPr>
      <w:r>
        <w:rPr>
          <w:rFonts w:eastAsia="Times New Roman"/>
          <w:i w:val="0"/>
          <w:iCs w:val="0"/>
          <w:lang w:val="fr-FR" w:eastAsia="fr-FR"/>
        </w:rPr>
        <w:lastRenderedPageBreak/>
        <w:fldChar w:fldCharType="begin"/>
      </w:r>
      <w:r w:rsidR="00E54DF3">
        <w:rPr>
          <w:rFonts w:eastAsia="Times New Roman"/>
          <w:lang w:val="fr-FR" w:eastAsia="fr-FR"/>
        </w:rPr>
        <w:instrText xml:space="preserve"> TOC \o "1-3" \h \z \u </w:instrText>
      </w:r>
      <w:r>
        <w:rPr>
          <w:rFonts w:eastAsia="Times New Roman"/>
          <w:i w:val="0"/>
          <w:iCs w:val="0"/>
          <w:lang w:val="fr-FR" w:eastAsia="fr-FR"/>
        </w:rPr>
        <w:fldChar w:fldCharType="separate"/>
      </w:r>
      <w:hyperlink w:anchor="_Toc424462959" w:history="1">
        <w:r w:rsidR="00724421" w:rsidRPr="00037D33">
          <w:rPr>
            <w:rStyle w:val="Lienhypertexte"/>
            <w:noProof/>
          </w:rPr>
          <w:t>Préambule</w:t>
        </w:r>
        <w:r w:rsidR="00724421">
          <w:rPr>
            <w:noProof/>
            <w:webHidden/>
          </w:rPr>
          <w:tab/>
        </w:r>
        <w:r w:rsidR="00724421">
          <w:rPr>
            <w:noProof/>
            <w:webHidden/>
          </w:rPr>
          <w:fldChar w:fldCharType="begin"/>
        </w:r>
        <w:r w:rsidR="00724421">
          <w:rPr>
            <w:noProof/>
            <w:webHidden/>
          </w:rPr>
          <w:instrText xml:space="preserve"> PAGEREF _Toc424462959 \h </w:instrText>
        </w:r>
        <w:r w:rsidR="00724421">
          <w:rPr>
            <w:noProof/>
            <w:webHidden/>
          </w:rPr>
        </w:r>
        <w:r w:rsidR="00724421">
          <w:rPr>
            <w:noProof/>
            <w:webHidden/>
          </w:rPr>
          <w:fldChar w:fldCharType="separate"/>
        </w:r>
        <w:r w:rsidR="00724421">
          <w:rPr>
            <w:noProof/>
            <w:webHidden/>
          </w:rPr>
          <w:t>3</w:t>
        </w:r>
        <w:r w:rsidR="00724421">
          <w:rPr>
            <w:noProof/>
            <w:webHidden/>
          </w:rPr>
          <w:fldChar w:fldCharType="end"/>
        </w:r>
      </w:hyperlink>
    </w:p>
    <w:p w:rsidR="00724421" w:rsidRDefault="002054BC">
      <w:pPr>
        <w:pStyle w:val="TM2"/>
        <w:tabs>
          <w:tab w:val="right" w:leader="underscore" w:pos="9017"/>
        </w:tabs>
        <w:rPr>
          <w:rFonts w:eastAsiaTheme="minorEastAsia" w:cstheme="minorBidi"/>
          <w:b w:val="0"/>
          <w:bCs w:val="0"/>
          <w:noProof/>
          <w:lang w:eastAsia="fr-BE" w:bidi="ar-SA"/>
        </w:rPr>
      </w:pPr>
      <w:hyperlink w:anchor="_Toc424462960" w:history="1">
        <w:r w:rsidR="00724421" w:rsidRPr="00037D33">
          <w:rPr>
            <w:rStyle w:val="Lienhypertexte"/>
            <w:noProof/>
          </w:rPr>
          <w:t>La précision</w:t>
        </w:r>
        <w:r w:rsidR="00724421">
          <w:rPr>
            <w:noProof/>
            <w:webHidden/>
          </w:rPr>
          <w:tab/>
        </w:r>
        <w:r w:rsidR="00724421">
          <w:rPr>
            <w:noProof/>
            <w:webHidden/>
          </w:rPr>
          <w:fldChar w:fldCharType="begin"/>
        </w:r>
        <w:r w:rsidR="00724421">
          <w:rPr>
            <w:noProof/>
            <w:webHidden/>
          </w:rPr>
          <w:instrText xml:space="preserve"> PAGEREF _Toc424462960 \h </w:instrText>
        </w:r>
        <w:r w:rsidR="00724421">
          <w:rPr>
            <w:noProof/>
            <w:webHidden/>
          </w:rPr>
        </w:r>
        <w:r w:rsidR="00724421">
          <w:rPr>
            <w:noProof/>
            <w:webHidden/>
          </w:rPr>
          <w:fldChar w:fldCharType="separate"/>
        </w:r>
        <w:r w:rsidR="00724421">
          <w:rPr>
            <w:noProof/>
            <w:webHidden/>
          </w:rPr>
          <w:t>3</w:t>
        </w:r>
        <w:r w:rsidR="00724421">
          <w:rPr>
            <w:noProof/>
            <w:webHidden/>
          </w:rPr>
          <w:fldChar w:fldCharType="end"/>
        </w:r>
      </w:hyperlink>
    </w:p>
    <w:p w:rsidR="00724421" w:rsidRDefault="002054BC">
      <w:pPr>
        <w:pStyle w:val="TM2"/>
        <w:tabs>
          <w:tab w:val="right" w:leader="underscore" w:pos="9017"/>
        </w:tabs>
        <w:rPr>
          <w:rFonts w:eastAsiaTheme="minorEastAsia" w:cstheme="minorBidi"/>
          <w:b w:val="0"/>
          <w:bCs w:val="0"/>
          <w:noProof/>
          <w:lang w:eastAsia="fr-BE" w:bidi="ar-SA"/>
        </w:rPr>
      </w:pPr>
      <w:hyperlink w:anchor="_Toc424462961" w:history="1">
        <w:r w:rsidR="00724421" w:rsidRPr="00037D33">
          <w:rPr>
            <w:rStyle w:val="Lienhypertexte"/>
            <w:noProof/>
          </w:rPr>
          <w:t>L'observation.</w:t>
        </w:r>
        <w:r w:rsidR="00724421">
          <w:rPr>
            <w:noProof/>
            <w:webHidden/>
          </w:rPr>
          <w:tab/>
        </w:r>
        <w:r w:rsidR="00724421">
          <w:rPr>
            <w:noProof/>
            <w:webHidden/>
          </w:rPr>
          <w:fldChar w:fldCharType="begin"/>
        </w:r>
        <w:r w:rsidR="00724421">
          <w:rPr>
            <w:noProof/>
            <w:webHidden/>
          </w:rPr>
          <w:instrText xml:space="preserve"> PAGEREF _Toc424462961 \h </w:instrText>
        </w:r>
        <w:r w:rsidR="00724421">
          <w:rPr>
            <w:noProof/>
            <w:webHidden/>
          </w:rPr>
        </w:r>
        <w:r w:rsidR="00724421">
          <w:rPr>
            <w:noProof/>
            <w:webHidden/>
          </w:rPr>
          <w:fldChar w:fldCharType="separate"/>
        </w:r>
        <w:r w:rsidR="00724421">
          <w:rPr>
            <w:noProof/>
            <w:webHidden/>
          </w:rPr>
          <w:t>4</w:t>
        </w:r>
        <w:r w:rsidR="00724421">
          <w:rPr>
            <w:noProof/>
            <w:webHidden/>
          </w:rPr>
          <w:fldChar w:fldCharType="end"/>
        </w:r>
      </w:hyperlink>
    </w:p>
    <w:p w:rsidR="00724421" w:rsidRDefault="002054BC">
      <w:pPr>
        <w:pStyle w:val="TM2"/>
        <w:tabs>
          <w:tab w:val="right" w:leader="underscore" w:pos="9017"/>
        </w:tabs>
        <w:rPr>
          <w:rFonts w:eastAsiaTheme="minorEastAsia" w:cstheme="minorBidi"/>
          <w:b w:val="0"/>
          <w:bCs w:val="0"/>
          <w:noProof/>
          <w:lang w:eastAsia="fr-BE" w:bidi="ar-SA"/>
        </w:rPr>
      </w:pPr>
      <w:hyperlink w:anchor="_Toc424462962" w:history="1">
        <w:r w:rsidR="00724421" w:rsidRPr="00037D33">
          <w:rPr>
            <w:rStyle w:val="Lienhypertexte"/>
            <w:noProof/>
          </w:rPr>
          <w:t>La curiosité.</w:t>
        </w:r>
        <w:r w:rsidR="00724421">
          <w:rPr>
            <w:noProof/>
            <w:webHidden/>
          </w:rPr>
          <w:tab/>
        </w:r>
        <w:r w:rsidR="00724421">
          <w:rPr>
            <w:noProof/>
            <w:webHidden/>
          </w:rPr>
          <w:fldChar w:fldCharType="begin"/>
        </w:r>
        <w:r w:rsidR="00724421">
          <w:rPr>
            <w:noProof/>
            <w:webHidden/>
          </w:rPr>
          <w:instrText xml:space="preserve"> PAGEREF _Toc424462962 \h </w:instrText>
        </w:r>
        <w:r w:rsidR="00724421">
          <w:rPr>
            <w:noProof/>
            <w:webHidden/>
          </w:rPr>
        </w:r>
        <w:r w:rsidR="00724421">
          <w:rPr>
            <w:noProof/>
            <w:webHidden/>
          </w:rPr>
          <w:fldChar w:fldCharType="separate"/>
        </w:r>
        <w:r w:rsidR="00724421">
          <w:rPr>
            <w:noProof/>
            <w:webHidden/>
          </w:rPr>
          <w:t>4</w:t>
        </w:r>
        <w:r w:rsidR="00724421">
          <w:rPr>
            <w:noProof/>
            <w:webHidden/>
          </w:rPr>
          <w:fldChar w:fldCharType="end"/>
        </w:r>
      </w:hyperlink>
    </w:p>
    <w:p w:rsidR="00724421" w:rsidRDefault="002054BC">
      <w:pPr>
        <w:pStyle w:val="TM1"/>
        <w:tabs>
          <w:tab w:val="right" w:leader="underscore" w:pos="9017"/>
        </w:tabs>
        <w:rPr>
          <w:rFonts w:eastAsiaTheme="minorEastAsia" w:cstheme="minorBidi"/>
          <w:b w:val="0"/>
          <w:bCs w:val="0"/>
          <w:i w:val="0"/>
          <w:iCs w:val="0"/>
          <w:noProof/>
          <w:sz w:val="22"/>
          <w:szCs w:val="22"/>
          <w:lang w:eastAsia="fr-BE" w:bidi="ar-SA"/>
        </w:rPr>
      </w:pPr>
      <w:hyperlink w:anchor="_Toc424462963" w:history="1">
        <w:r w:rsidR="00724421" w:rsidRPr="00037D33">
          <w:rPr>
            <w:rStyle w:val="Lienhypertexte"/>
            <w:rFonts w:ascii="Trebuchet MS" w:hAnsi="Trebuchet MS"/>
            <w:noProof/>
          </w:rPr>
          <w:t>La Base</w:t>
        </w:r>
        <w:r w:rsidR="00724421">
          <w:rPr>
            <w:noProof/>
            <w:webHidden/>
          </w:rPr>
          <w:tab/>
        </w:r>
        <w:r w:rsidR="00724421">
          <w:rPr>
            <w:noProof/>
            <w:webHidden/>
          </w:rPr>
          <w:fldChar w:fldCharType="begin"/>
        </w:r>
        <w:r w:rsidR="00724421">
          <w:rPr>
            <w:noProof/>
            <w:webHidden/>
          </w:rPr>
          <w:instrText xml:space="preserve"> PAGEREF _Toc424462963 \h </w:instrText>
        </w:r>
        <w:r w:rsidR="00724421">
          <w:rPr>
            <w:noProof/>
            <w:webHidden/>
          </w:rPr>
        </w:r>
        <w:r w:rsidR="00724421">
          <w:rPr>
            <w:noProof/>
            <w:webHidden/>
          </w:rPr>
          <w:fldChar w:fldCharType="separate"/>
        </w:r>
        <w:r w:rsidR="00724421">
          <w:rPr>
            <w:noProof/>
            <w:webHidden/>
          </w:rPr>
          <w:t>5</w:t>
        </w:r>
        <w:r w:rsidR="00724421">
          <w:rPr>
            <w:noProof/>
            <w:webHidden/>
          </w:rPr>
          <w:fldChar w:fldCharType="end"/>
        </w:r>
      </w:hyperlink>
    </w:p>
    <w:p w:rsidR="00724421" w:rsidRDefault="002054BC">
      <w:pPr>
        <w:pStyle w:val="TM2"/>
        <w:tabs>
          <w:tab w:val="right" w:leader="underscore" w:pos="9017"/>
        </w:tabs>
        <w:rPr>
          <w:rFonts w:eastAsiaTheme="minorEastAsia" w:cstheme="minorBidi"/>
          <w:b w:val="0"/>
          <w:bCs w:val="0"/>
          <w:noProof/>
          <w:lang w:eastAsia="fr-BE" w:bidi="ar-SA"/>
        </w:rPr>
      </w:pPr>
      <w:hyperlink w:anchor="_Toc424462964" w:history="1">
        <w:r w:rsidR="00724421" w:rsidRPr="00037D33">
          <w:rPr>
            <w:rStyle w:val="Lienhypertexte"/>
            <w:noProof/>
          </w:rPr>
          <w:t>La question qui m’avait été posée</w:t>
        </w:r>
        <w:r w:rsidR="00724421">
          <w:rPr>
            <w:noProof/>
            <w:webHidden/>
          </w:rPr>
          <w:tab/>
        </w:r>
        <w:r w:rsidR="00724421">
          <w:rPr>
            <w:noProof/>
            <w:webHidden/>
          </w:rPr>
          <w:fldChar w:fldCharType="begin"/>
        </w:r>
        <w:r w:rsidR="00724421">
          <w:rPr>
            <w:noProof/>
            <w:webHidden/>
          </w:rPr>
          <w:instrText xml:space="preserve"> PAGEREF _Toc424462964 \h </w:instrText>
        </w:r>
        <w:r w:rsidR="00724421">
          <w:rPr>
            <w:noProof/>
            <w:webHidden/>
          </w:rPr>
        </w:r>
        <w:r w:rsidR="00724421">
          <w:rPr>
            <w:noProof/>
            <w:webHidden/>
          </w:rPr>
          <w:fldChar w:fldCharType="separate"/>
        </w:r>
        <w:r w:rsidR="00724421">
          <w:rPr>
            <w:noProof/>
            <w:webHidden/>
          </w:rPr>
          <w:t>5</w:t>
        </w:r>
        <w:r w:rsidR="00724421">
          <w:rPr>
            <w:noProof/>
            <w:webHidden/>
          </w:rPr>
          <w:fldChar w:fldCharType="end"/>
        </w:r>
      </w:hyperlink>
    </w:p>
    <w:p w:rsidR="00724421" w:rsidRDefault="002054BC">
      <w:pPr>
        <w:pStyle w:val="TM3"/>
        <w:tabs>
          <w:tab w:val="right" w:leader="underscore" w:pos="9017"/>
        </w:tabs>
        <w:rPr>
          <w:rFonts w:eastAsiaTheme="minorEastAsia" w:cstheme="minorBidi"/>
          <w:noProof/>
          <w:sz w:val="22"/>
          <w:szCs w:val="22"/>
          <w:lang w:eastAsia="fr-BE" w:bidi="ar-SA"/>
        </w:rPr>
      </w:pPr>
      <w:hyperlink w:anchor="_Toc424462965" w:history="1">
        <w:r w:rsidR="00724421" w:rsidRPr="00037D33">
          <w:rPr>
            <w:rStyle w:val="Lienhypertexte"/>
            <w:noProof/>
          </w:rPr>
          <w:t>Exemple</w:t>
        </w:r>
        <w:r w:rsidR="00724421">
          <w:rPr>
            <w:noProof/>
            <w:webHidden/>
          </w:rPr>
          <w:tab/>
        </w:r>
        <w:r w:rsidR="00724421">
          <w:rPr>
            <w:noProof/>
            <w:webHidden/>
          </w:rPr>
          <w:fldChar w:fldCharType="begin"/>
        </w:r>
        <w:r w:rsidR="00724421">
          <w:rPr>
            <w:noProof/>
            <w:webHidden/>
          </w:rPr>
          <w:instrText xml:space="preserve"> PAGEREF _Toc424462965 \h </w:instrText>
        </w:r>
        <w:r w:rsidR="00724421">
          <w:rPr>
            <w:noProof/>
            <w:webHidden/>
          </w:rPr>
        </w:r>
        <w:r w:rsidR="00724421">
          <w:rPr>
            <w:noProof/>
            <w:webHidden/>
          </w:rPr>
          <w:fldChar w:fldCharType="separate"/>
        </w:r>
        <w:r w:rsidR="00724421">
          <w:rPr>
            <w:noProof/>
            <w:webHidden/>
          </w:rPr>
          <w:t>5</w:t>
        </w:r>
        <w:r w:rsidR="00724421">
          <w:rPr>
            <w:noProof/>
            <w:webHidden/>
          </w:rPr>
          <w:fldChar w:fldCharType="end"/>
        </w:r>
      </w:hyperlink>
    </w:p>
    <w:p w:rsidR="00724421" w:rsidRDefault="002054BC">
      <w:pPr>
        <w:pStyle w:val="TM3"/>
        <w:tabs>
          <w:tab w:val="right" w:leader="underscore" w:pos="9017"/>
        </w:tabs>
        <w:rPr>
          <w:rFonts w:eastAsiaTheme="minorEastAsia" w:cstheme="minorBidi"/>
          <w:noProof/>
          <w:sz w:val="22"/>
          <w:szCs w:val="22"/>
          <w:lang w:eastAsia="fr-BE" w:bidi="ar-SA"/>
        </w:rPr>
      </w:pPr>
      <w:hyperlink w:anchor="_Toc424462966" w:history="1">
        <w:r w:rsidR="00724421" w:rsidRPr="00037D33">
          <w:rPr>
            <w:rStyle w:val="Lienhypertexte"/>
            <w:noProof/>
          </w:rPr>
          <w:t>Ma réponse</w:t>
        </w:r>
        <w:r w:rsidR="00724421">
          <w:rPr>
            <w:noProof/>
            <w:webHidden/>
          </w:rPr>
          <w:tab/>
        </w:r>
        <w:r w:rsidR="00724421">
          <w:rPr>
            <w:noProof/>
            <w:webHidden/>
          </w:rPr>
          <w:fldChar w:fldCharType="begin"/>
        </w:r>
        <w:r w:rsidR="00724421">
          <w:rPr>
            <w:noProof/>
            <w:webHidden/>
          </w:rPr>
          <w:instrText xml:space="preserve"> PAGEREF _Toc424462966 \h </w:instrText>
        </w:r>
        <w:r w:rsidR="00724421">
          <w:rPr>
            <w:noProof/>
            <w:webHidden/>
          </w:rPr>
        </w:r>
        <w:r w:rsidR="00724421">
          <w:rPr>
            <w:noProof/>
            <w:webHidden/>
          </w:rPr>
          <w:fldChar w:fldCharType="separate"/>
        </w:r>
        <w:r w:rsidR="00724421">
          <w:rPr>
            <w:noProof/>
            <w:webHidden/>
          </w:rPr>
          <w:t>6</w:t>
        </w:r>
        <w:r w:rsidR="00724421">
          <w:rPr>
            <w:noProof/>
            <w:webHidden/>
          </w:rPr>
          <w:fldChar w:fldCharType="end"/>
        </w:r>
      </w:hyperlink>
    </w:p>
    <w:p w:rsidR="00724421" w:rsidRDefault="002054BC">
      <w:pPr>
        <w:pStyle w:val="TM3"/>
        <w:tabs>
          <w:tab w:val="right" w:leader="underscore" w:pos="9017"/>
        </w:tabs>
        <w:rPr>
          <w:rFonts w:eastAsiaTheme="minorEastAsia" w:cstheme="minorBidi"/>
          <w:noProof/>
          <w:sz w:val="22"/>
          <w:szCs w:val="22"/>
          <w:lang w:eastAsia="fr-BE" w:bidi="ar-SA"/>
        </w:rPr>
      </w:pPr>
      <w:hyperlink w:anchor="_Toc424462967" w:history="1">
        <w:r w:rsidR="00724421" w:rsidRPr="00037D33">
          <w:rPr>
            <w:rStyle w:val="Lienhypertexte"/>
            <w:noProof/>
          </w:rPr>
          <w:t>Mon tableau de départ</w:t>
        </w:r>
        <w:r w:rsidR="00724421">
          <w:rPr>
            <w:noProof/>
            <w:webHidden/>
          </w:rPr>
          <w:tab/>
        </w:r>
        <w:r w:rsidR="00724421">
          <w:rPr>
            <w:noProof/>
            <w:webHidden/>
          </w:rPr>
          <w:fldChar w:fldCharType="begin"/>
        </w:r>
        <w:r w:rsidR="00724421">
          <w:rPr>
            <w:noProof/>
            <w:webHidden/>
          </w:rPr>
          <w:instrText xml:space="preserve"> PAGEREF _Toc424462967 \h </w:instrText>
        </w:r>
        <w:r w:rsidR="00724421">
          <w:rPr>
            <w:noProof/>
            <w:webHidden/>
          </w:rPr>
        </w:r>
        <w:r w:rsidR="00724421">
          <w:rPr>
            <w:noProof/>
            <w:webHidden/>
          </w:rPr>
          <w:fldChar w:fldCharType="separate"/>
        </w:r>
        <w:r w:rsidR="00724421">
          <w:rPr>
            <w:noProof/>
            <w:webHidden/>
          </w:rPr>
          <w:t>6</w:t>
        </w:r>
        <w:r w:rsidR="00724421">
          <w:rPr>
            <w:noProof/>
            <w:webHidden/>
          </w:rPr>
          <w:fldChar w:fldCharType="end"/>
        </w:r>
      </w:hyperlink>
    </w:p>
    <w:p w:rsidR="00724421" w:rsidRDefault="002054BC">
      <w:pPr>
        <w:pStyle w:val="TM1"/>
        <w:tabs>
          <w:tab w:val="right" w:leader="underscore" w:pos="9017"/>
        </w:tabs>
        <w:rPr>
          <w:rFonts w:eastAsiaTheme="minorEastAsia" w:cstheme="minorBidi"/>
          <w:b w:val="0"/>
          <w:bCs w:val="0"/>
          <w:i w:val="0"/>
          <w:iCs w:val="0"/>
          <w:noProof/>
          <w:sz w:val="22"/>
          <w:szCs w:val="22"/>
          <w:lang w:eastAsia="fr-BE" w:bidi="ar-SA"/>
        </w:rPr>
      </w:pPr>
      <w:hyperlink w:anchor="_Toc424462968" w:history="1">
        <w:r w:rsidR="00724421" w:rsidRPr="00037D33">
          <w:rPr>
            <w:rStyle w:val="Lienhypertexte"/>
            <w:rFonts w:eastAsia="Times New Roman"/>
            <w:noProof/>
            <w:lang w:val="fr-FR" w:eastAsia="fr-FR"/>
          </w:rPr>
          <w:t>Affichage en Kilo ou Méga unités</w:t>
        </w:r>
        <w:r w:rsidR="00724421">
          <w:rPr>
            <w:noProof/>
            <w:webHidden/>
          </w:rPr>
          <w:tab/>
        </w:r>
        <w:r w:rsidR="00724421">
          <w:rPr>
            <w:noProof/>
            <w:webHidden/>
          </w:rPr>
          <w:fldChar w:fldCharType="begin"/>
        </w:r>
        <w:r w:rsidR="00724421">
          <w:rPr>
            <w:noProof/>
            <w:webHidden/>
          </w:rPr>
          <w:instrText xml:space="preserve"> PAGEREF _Toc424462968 \h </w:instrText>
        </w:r>
        <w:r w:rsidR="00724421">
          <w:rPr>
            <w:noProof/>
            <w:webHidden/>
          </w:rPr>
        </w:r>
        <w:r w:rsidR="00724421">
          <w:rPr>
            <w:noProof/>
            <w:webHidden/>
          </w:rPr>
          <w:fldChar w:fldCharType="separate"/>
        </w:r>
        <w:r w:rsidR="00724421">
          <w:rPr>
            <w:noProof/>
            <w:webHidden/>
          </w:rPr>
          <w:t>7</w:t>
        </w:r>
        <w:r w:rsidR="00724421">
          <w:rPr>
            <w:noProof/>
            <w:webHidden/>
          </w:rPr>
          <w:fldChar w:fldCharType="end"/>
        </w:r>
      </w:hyperlink>
    </w:p>
    <w:p w:rsidR="00724421" w:rsidRDefault="002054BC">
      <w:pPr>
        <w:pStyle w:val="TM2"/>
        <w:tabs>
          <w:tab w:val="right" w:leader="underscore" w:pos="9017"/>
        </w:tabs>
        <w:rPr>
          <w:rFonts w:eastAsiaTheme="minorEastAsia" w:cstheme="minorBidi"/>
          <w:b w:val="0"/>
          <w:bCs w:val="0"/>
          <w:noProof/>
          <w:lang w:eastAsia="fr-BE" w:bidi="ar-SA"/>
        </w:rPr>
      </w:pPr>
      <w:hyperlink w:anchor="_Toc424462969" w:history="1">
        <w:r w:rsidR="00724421" w:rsidRPr="00037D33">
          <w:rPr>
            <w:rStyle w:val="Lienhypertexte"/>
            <w:noProof/>
            <w:lang w:val="fr-FR" w:eastAsia="fr-FR"/>
          </w:rPr>
          <w:t>Préambule</w:t>
        </w:r>
        <w:r w:rsidR="00724421">
          <w:rPr>
            <w:noProof/>
            <w:webHidden/>
          </w:rPr>
          <w:tab/>
        </w:r>
        <w:r w:rsidR="00724421">
          <w:rPr>
            <w:noProof/>
            <w:webHidden/>
          </w:rPr>
          <w:fldChar w:fldCharType="begin"/>
        </w:r>
        <w:r w:rsidR="00724421">
          <w:rPr>
            <w:noProof/>
            <w:webHidden/>
          </w:rPr>
          <w:instrText xml:space="preserve"> PAGEREF _Toc424462969 \h </w:instrText>
        </w:r>
        <w:r w:rsidR="00724421">
          <w:rPr>
            <w:noProof/>
            <w:webHidden/>
          </w:rPr>
        </w:r>
        <w:r w:rsidR="00724421">
          <w:rPr>
            <w:noProof/>
            <w:webHidden/>
          </w:rPr>
          <w:fldChar w:fldCharType="separate"/>
        </w:r>
        <w:r w:rsidR="00724421">
          <w:rPr>
            <w:noProof/>
            <w:webHidden/>
          </w:rPr>
          <w:t>7</w:t>
        </w:r>
        <w:r w:rsidR="00724421">
          <w:rPr>
            <w:noProof/>
            <w:webHidden/>
          </w:rPr>
          <w:fldChar w:fldCharType="end"/>
        </w:r>
      </w:hyperlink>
    </w:p>
    <w:p w:rsidR="00724421" w:rsidRDefault="002054BC">
      <w:pPr>
        <w:pStyle w:val="TM2"/>
        <w:tabs>
          <w:tab w:val="right" w:leader="underscore" w:pos="9017"/>
        </w:tabs>
        <w:rPr>
          <w:rFonts w:eastAsiaTheme="minorEastAsia" w:cstheme="minorBidi"/>
          <w:b w:val="0"/>
          <w:bCs w:val="0"/>
          <w:noProof/>
          <w:lang w:eastAsia="fr-BE" w:bidi="ar-SA"/>
        </w:rPr>
      </w:pPr>
      <w:hyperlink w:anchor="_Toc424462970" w:history="1">
        <w:r w:rsidR="00724421" w:rsidRPr="00037D33">
          <w:rPr>
            <w:rStyle w:val="Lienhypertexte"/>
            <w:noProof/>
            <w:lang w:val="fr-FR" w:eastAsia="fr-FR"/>
          </w:rPr>
          <w:t>dans un graphique</w:t>
        </w:r>
        <w:r w:rsidR="00724421">
          <w:rPr>
            <w:noProof/>
            <w:webHidden/>
          </w:rPr>
          <w:tab/>
        </w:r>
        <w:r w:rsidR="00724421">
          <w:rPr>
            <w:noProof/>
            <w:webHidden/>
          </w:rPr>
          <w:fldChar w:fldCharType="begin"/>
        </w:r>
        <w:r w:rsidR="00724421">
          <w:rPr>
            <w:noProof/>
            <w:webHidden/>
          </w:rPr>
          <w:instrText xml:space="preserve"> PAGEREF _Toc424462970 \h </w:instrText>
        </w:r>
        <w:r w:rsidR="00724421">
          <w:rPr>
            <w:noProof/>
            <w:webHidden/>
          </w:rPr>
        </w:r>
        <w:r w:rsidR="00724421">
          <w:rPr>
            <w:noProof/>
            <w:webHidden/>
          </w:rPr>
          <w:fldChar w:fldCharType="separate"/>
        </w:r>
        <w:r w:rsidR="00724421">
          <w:rPr>
            <w:noProof/>
            <w:webHidden/>
          </w:rPr>
          <w:t>7</w:t>
        </w:r>
        <w:r w:rsidR="00724421">
          <w:rPr>
            <w:noProof/>
            <w:webHidden/>
          </w:rPr>
          <w:fldChar w:fldCharType="end"/>
        </w:r>
      </w:hyperlink>
    </w:p>
    <w:p w:rsidR="00724421" w:rsidRDefault="002054BC">
      <w:pPr>
        <w:pStyle w:val="TM2"/>
        <w:tabs>
          <w:tab w:val="right" w:leader="underscore" w:pos="9017"/>
        </w:tabs>
        <w:rPr>
          <w:rFonts w:eastAsiaTheme="minorEastAsia" w:cstheme="minorBidi"/>
          <w:b w:val="0"/>
          <w:bCs w:val="0"/>
          <w:noProof/>
          <w:lang w:eastAsia="fr-BE" w:bidi="ar-SA"/>
        </w:rPr>
      </w:pPr>
      <w:hyperlink w:anchor="_Toc424462971" w:history="1">
        <w:r w:rsidR="00724421" w:rsidRPr="00037D33">
          <w:rPr>
            <w:rStyle w:val="Lienhypertexte"/>
            <w:noProof/>
            <w:lang w:val="fr-FR" w:eastAsia="fr-FR"/>
          </w:rPr>
          <w:t>Les formats de nombres</w:t>
        </w:r>
        <w:r w:rsidR="00724421">
          <w:rPr>
            <w:noProof/>
            <w:webHidden/>
          </w:rPr>
          <w:tab/>
        </w:r>
        <w:r w:rsidR="00724421">
          <w:rPr>
            <w:noProof/>
            <w:webHidden/>
          </w:rPr>
          <w:fldChar w:fldCharType="begin"/>
        </w:r>
        <w:r w:rsidR="00724421">
          <w:rPr>
            <w:noProof/>
            <w:webHidden/>
          </w:rPr>
          <w:instrText xml:space="preserve"> PAGEREF _Toc424462971 \h </w:instrText>
        </w:r>
        <w:r w:rsidR="00724421">
          <w:rPr>
            <w:noProof/>
            <w:webHidden/>
          </w:rPr>
        </w:r>
        <w:r w:rsidR="00724421">
          <w:rPr>
            <w:noProof/>
            <w:webHidden/>
          </w:rPr>
          <w:fldChar w:fldCharType="separate"/>
        </w:r>
        <w:r w:rsidR="00724421">
          <w:rPr>
            <w:noProof/>
            <w:webHidden/>
          </w:rPr>
          <w:t>9</w:t>
        </w:r>
        <w:r w:rsidR="00724421">
          <w:rPr>
            <w:noProof/>
            <w:webHidden/>
          </w:rPr>
          <w:fldChar w:fldCharType="end"/>
        </w:r>
      </w:hyperlink>
    </w:p>
    <w:p w:rsidR="00724421" w:rsidRDefault="002054BC">
      <w:pPr>
        <w:pStyle w:val="TM2"/>
        <w:tabs>
          <w:tab w:val="right" w:leader="underscore" w:pos="9017"/>
        </w:tabs>
        <w:rPr>
          <w:rFonts w:eastAsiaTheme="minorEastAsia" w:cstheme="minorBidi"/>
          <w:b w:val="0"/>
          <w:bCs w:val="0"/>
          <w:noProof/>
          <w:lang w:eastAsia="fr-BE" w:bidi="ar-SA"/>
        </w:rPr>
      </w:pPr>
      <w:hyperlink w:anchor="_Toc424462972" w:history="1">
        <w:r w:rsidR="00724421" w:rsidRPr="00037D33">
          <w:rPr>
            <w:rStyle w:val="Lienhypertexte"/>
            <w:noProof/>
          </w:rPr>
          <w:t>Masquer la valeur dans une cellule.</w:t>
        </w:r>
        <w:r w:rsidR="00724421">
          <w:rPr>
            <w:noProof/>
            <w:webHidden/>
          </w:rPr>
          <w:tab/>
        </w:r>
        <w:r w:rsidR="00724421">
          <w:rPr>
            <w:noProof/>
            <w:webHidden/>
          </w:rPr>
          <w:fldChar w:fldCharType="begin"/>
        </w:r>
        <w:r w:rsidR="00724421">
          <w:rPr>
            <w:noProof/>
            <w:webHidden/>
          </w:rPr>
          <w:instrText xml:space="preserve"> PAGEREF _Toc424462972 \h </w:instrText>
        </w:r>
        <w:r w:rsidR="00724421">
          <w:rPr>
            <w:noProof/>
            <w:webHidden/>
          </w:rPr>
        </w:r>
        <w:r w:rsidR="00724421">
          <w:rPr>
            <w:noProof/>
            <w:webHidden/>
          </w:rPr>
          <w:fldChar w:fldCharType="separate"/>
        </w:r>
        <w:r w:rsidR="00724421">
          <w:rPr>
            <w:noProof/>
            <w:webHidden/>
          </w:rPr>
          <w:t>12</w:t>
        </w:r>
        <w:r w:rsidR="00724421">
          <w:rPr>
            <w:noProof/>
            <w:webHidden/>
          </w:rPr>
          <w:fldChar w:fldCharType="end"/>
        </w:r>
      </w:hyperlink>
    </w:p>
    <w:p w:rsidR="00724421" w:rsidRDefault="002054BC">
      <w:pPr>
        <w:pStyle w:val="TM1"/>
        <w:tabs>
          <w:tab w:val="right" w:leader="underscore" w:pos="9017"/>
        </w:tabs>
        <w:rPr>
          <w:rFonts w:eastAsiaTheme="minorEastAsia" w:cstheme="minorBidi"/>
          <w:b w:val="0"/>
          <w:bCs w:val="0"/>
          <w:i w:val="0"/>
          <w:iCs w:val="0"/>
          <w:noProof/>
          <w:sz w:val="22"/>
          <w:szCs w:val="22"/>
          <w:lang w:eastAsia="fr-BE" w:bidi="ar-SA"/>
        </w:rPr>
      </w:pPr>
      <w:hyperlink w:anchor="_Toc424462973" w:history="1">
        <w:r w:rsidR="00724421" w:rsidRPr="00037D33">
          <w:rPr>
            <w:rStyle w:val="Lienhypertexte"/>
            <w:noProof/>
          </w:rPr>
          <w:t>Alignement de nombres sur le séparateur décimal</w:t>
        </w:r>
        <w:r w:rsidR="00724421">
          <w:rPr>
            <w:noProof/>
            <w:webHidden/>
          </w:rPr>
          <w:tab/>
        </w:r>
        <w:r w:rsidR="00724421">
          <w:rPr>
            <w:noProof/>
            <w:webHidden/>
          </w:rPr>
          <w:fldChar w:fldCharType="begin"/>
        </w:r>
        <w:r w:rsidR="00724421">
          <w:rPr>
            <w:noProof/>
            <w:webHidden/>
          </w:rPr>
          <w:instrText xml:space="preserve"> PAGEREF _Toc424462973 \h </w:instrText>
        </w:r>
        <w:r w:rsidR="00724421">
          <w:rPr>
            <w:noProof/>
            <w:webHidden/>
          </w:rPr>
        </w:r>
        <w:r w:rsidR="00724421">
          <w:rPr>
            <w:noProof/>
            <w:webHidden/>
          </w:rPr>
          <w:fldChar w:fldCharType="separate"/>
        </w:r>
        <w:r w:rsidR="00724421">
          <w:rPr>
            <w:noProof/>
            <w:webHidden/>
          </w:rPr>
          <w:t>13</w:t>
        </w:r>
        <w:r w:rsidR="00724421">
          <w:rPr>
            <w:noProof/>
            <w:webHidden/>
          </w:rPr>
          <w:fldChar w:fldCharType="end"/>
        </w:r>
      </w:hyperlink>
    </w:p>
    <w:p w:rsidR="00724421" w:rsidRDefault="002054BC">
      <w:pPr>
        <w:pStyle w:val="TM1"/>
        <w:tabs>
          <w:tab w:val="right" w:leader="underscore" w:pos="9017"/>
        </w:tabs>
        <w:rPr>
          <w:rFonts w:eastAsiaTheme="minorEastAsia" w:cstheme="minorBidi"/>
          <w:b w:val="0"/>
          <w:bCs w:val="0"/>
          <w:i w:val="0"/>
          <w:iCs w:val="0"/>
          <w:noProof/>
          <w:sz w:val="22"/>
          <w:szCs w:val="22"/>
          <w:lang w:eastAsia="fr-BE" w:bidi="ar-SA"/>
        </w:rPr>
      </w:pPr>
      <w:hyperlink w:anchor="_Toc424462974" w:history="1">
        <w:r w:rsidR="00724421" w:rsidRPr="00037D33">
          <w:rPr>
            <w:rStyle w:val="Lienhypertexte"/>
            <w:noProof/>
          </w:rPr>
          <w:t>Remerciements</w:t>
        </w:r>
        <w:r w:rsidR="00724421">
          <w:rPr>
            <w:noProof/>
            <w:webHidden/>
          </w:rPr>
          <w:tab/>
        </w:r>
        <w:r w:rsidR="00724421">
          <w:rPr>
            <w:noProof/>
            <w:webHidden/>
          </w:rPr>
          <w:fldChar w:fldCharType="begin"/>
        </w:r>
        <w:r w:rsidR="00724421">
          <w:rPr>
            <w:noProof/>
            <w:webHidden/>
          </w:rPr>
          <w:instrText xml:space="preserve"> PAGEREF _Toc424462974 \h </w:instrText>
        </w:r>
        <w:r w:rsidR="00724421">
          <w:rPr>
            <w:noProof/>
            <w:webHidden/>
          </w:rPr>
        </w:r>
        <w:r w:rsidR="00724421">
          <w:rPr>
            <w:noProof/>
            <w:webHidden/>
          </w:rPr>
          <w:fldChar w:fldCharType="separate"/>
        </w:r>
        <w:r w:rsidR="00724421">
          <w:rPr>
            <w:noProof/>
            <w:webHidden/>
          </w:rPr>
          <w:t>15</w:t>
        </w:r>
        <w:r w:rsidR="00724421">
          <w:rPr>
            <w:noProof/>
            <w:webHidden/>
          </w:rPr>
          <w:fldChar w:fldCharType="end"/>
        </w:r>
      </w:hyperlink>
    </w:p>
    <w:p w:rsidR="00724421" w:rsidRDefault="002054BC">
      <w:pPr>
        <w:pStyle w:val="TM1"/>
        <w:tabs>
          <w:tab w:val="right" w:leader="underscore" w:pos="9017"/>
        </w:tabs>
        <w:rPr>
          <w:rFonts w:eastAsiaTheme="minorEastAsia" w:cstheme="minorBidi"/>
          <w:b w:val="0"/>
          <w:bCs w:val="0"/>
          <w:i w:val="0"/>
          <w:iCs w:val="0"/>
          <w:noProof/>
          <w:sz w:val="22"/>
          <w:szCs w:val="22"/>
          <w:lang w:eastAsia="fr-BE" w:bidi="ar-SA"/>
        </w:rPr>
      </w:pPr>
      <w:hyperlink w:anchor="_Toc424462975" w:history="1">
        <w:r w:rsidR="00724421" w:rsidRPr="00037D33">
          <w:rPr>
            <w:rStyle w:val="Lienhypertexte"/>
            <w:noProof/>
          </w:rPr>
          <w:t>Divers</w:t>
        </w:r>
        <w:r w:rsidR="00724421">
          <w:rPr>
            <w:noProof/>
            <w:webHidden/>
          </w:rPr>
          <w:tab/>
        </w:r>
        <w:r w:rsidR="00724421">
          <w:rPr>
            <w:noProof/>
            <w:webHidden/>
          </w:rPr>
          <w:fldChar w:fldCharType="begin"/>
        </w:r>
        <w:r w:rsidR="00724421">
          <w:rPr>
            <w:noProof/>
            <w:webHidden/>
          </w:rPr>
          <w:instrText xml:space="preserve"> PAGEREF _Toc424462975 \h </w:instrText>
        </w:r>
        <w:r w:rsidR="00724421">
          <w:rPr>
            <w:noProof/>
            <w:webHidden/>
          </w:rPr>
        </w:r>
        <w:r w:rsidR="00724421">
          <w:rPr>
            <w:noProof/>
            <w:webHidden/>
          </w:rPr>
          <w:fldChar w:fldCharType="separate"/>
        </w:r>
        <w:r w:rsidR="00724421">
          <w:rPr>
            <w:noProof/>
            <w:webHidden/>
          </w:rPr>
          <w:t>16</w:t>
        </w:r>
        <w:r w:rsidR="00724421">
          <w:rPr>
            <w:noProof/>
            <w:webHidden/>
          </w:rPr>
          <w:fldChar w:fldCharType="end"/>
        </w:r>
      </w:hyperlink>
    </w:p>
    <w:p w:rsidR="00BD11C7" w:rsidRDefault="00E550A9" w:rsidP="000E7ED6">
      <w:pPr>
        <w:pStyle w:val="TM1"/>
        <w:tabs>
          <w:tab w:val="right" w:leader="underscore" w:pos="9017"/>
        </w:tabs>
        <w:rPr>
          <w:lang w:val="fr-FR"/>
        </w:rPr>
      </w:pPr>
      <w:r>
        <w:rPr>
          <w:lang w:val="fr-FR"/>
        </w:rPr>
        <w:fldChar w:fldCharType="end"/>
      </w:r>
    </w:p>
    <w:p w:rsidR="00014714" w:rsidRPr="00570816" w:rsidRDefault="00014714" w:rsidP="00014714">
      <w:pPr>
        <w:pStyle w:val="Titre1"/>
        <w:rPr>
          <w:lang w:val="fr-BE"/>
        </w:rPr>
      </w:pPr>
      <w:bookmarkStart w:id="0" w:name="_Toc32895963"/>
      <w:bookmarkStart w:id="1" w:name="_Toc424462959"/>
      <w:r w:rsidRPr="00570816">
        <w:rPr>
          <w:lang w:val="fr-BE"/>
        </w:rPr>
        <w:lastRenderedPageBreak/>
        <w:t>Préambule</w:t>
      </w:r>
      <w:bookmarkEnd w:id="0"/>
      <w:bookmarkEnd w:id="1"/>
    </w:p>
    <w:p w:rsidR="00014714" w:rsidRDefault="00014714" w:rsidP="00014714">
      <w:pPr>
        <w:rPr>
          <w:rFonts w:cs="Arial"/>
        </w:rPr>
      </w:pPr>
      <w:r>
        <w:rPr>
          <w:rFonts w:cs="Arial"/>
        </w:rPr>
        <w:t>Je prétends qu'il faut avoir 3 qualités principales pour travailler en Windows.</w:t>
      </w:r>
    </w:p>
    <w:p w:rsidR="00014714" w:rsidRDefault="00014714" w:rsidP="004A3C1C">
      <w:pPr>
        <w:numPr>
          <w:ilvl w:val="0"/>
          <w:numId w:val="5"/>
        </w:numPr>
        <w:spacing w:after="0" w:line="240" w:lineRule="auto"/>
        <w:rPr>
          <w:rFonts w:cs="Arial"/>
        </w:rPr>
      </w:pPr>
      <w:r>
        <w:rPr>
          <w:rFonts w:cs="Arial"/>
        </w:rPr>
        <w:t>La précision</w:t>
      </w:r>
    </w:p>
    <w:p w:rsidR="00014714" w:rsidRDefault="00014714" w:rsidP="004A3C1C">
      <w:pPr>
        <w:numPr>
          <w:ilvl w:val="0"/>
          <w:numId w:val="5"/>
        </w:numPr>
        <w:spacing w:after="0" w:line="240" w:lineRule="auto"/>
        <w:rPr>
          <w:rFonts w:cs="Arial"/>
        </w:rPr>
      </w:pPr>
      <w:r>
        <w:rPr>
          <w:rFonts w:cs="Arial"/>
        </w:rPr>
        <w:t>L'Observation</w:t>
      </w:r>
    </w:p>
    <w:p w:rsidR="00014714" w:rsidRDefault="00014714" w:rsidP="004A3C1C">
      <w:pPr>
        <w:numPr>
          <w:ilvl w:val="0"/>
          <w:numId w:val="5"/>
        </w:numPr>
        <w:spacing w:after="0" w:line="240" w:lineRule="auto"/>
        <w:rPr>
          <w:rFonts w:cs="Arial"/>
        </w:rPr>
      </w:pPr>
      <w:r>
        <w:rPr>
          <w:rFonts w:cs="Arial"/>
        </w:rPr>
        <w:t>La Curiosité</w:t>
      </w:r>
    </w:p>
    <w:p w:rsidR="00014714"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2" w:name="_Toc32895964"/>
      <w:bookmarkStart w:id="3" w:name="_Toc424462960"/>
      <w:r>
        <w:t>La précision</w:t>
      </w:r>
      <w:bookmarkEnd w:id="2"/>
      <w:bookmarkEnd w:id="3"/>
    </w:p>
    <w:p w:rsidR="000E7ED6" w:rsidRDefault="00014714" w:rsidP="00014714">
      <w:pPr>
        <w:rPr>
          <w:rFonts w:cs="Arial"/>
        </w:rPr>
      </w:pPr>
      <w:r>
        <w:rPr>
          <w:rFonts w:cs="Arial"/>
        </w:rPr>
        <w:t>Prenons Excel en exemple.  Avez-vous déjà observé le changement de forme de la trace de la souris sur l’écran à l'approche de la "case courante" (A1 à l'ouverture).  Un mouvement de quelques 10</w:t>
      </w:r>
      <w:r>
        <w:rPr>
          <w:rFonts w:cs="Arial"/>
          <w:vertAlign w:val="superscript"/>
        </w:rPr>
        <w:t>ème</w:t>
      </w:r>
      <w:r>
        <w:rPr>
          <w:rFonts w:cs="Arial"/>
        </w:rPr>
        <w:t xml:space="preserve"> de millimètres vous provoque l'apparition de 3 traces différentes.</w:t>
      </w:r>
    </w:p>
    <w:p w:rsidR="00014714" w:rsidRDefault="00014714" w:rsidP="00014714">
      <w:pPr>
        <w:rPr>
          <w:rFonts w:cs="Arial"/>
        </w:rPr>
        <w:sectPr w:rsidR="00014714" w:rsidSect="00014714">
          <w:footerReference w:type="default" r:id="rId9"/>
          <w:pgSz w:w="11907" w:h="16840" w:code="9"/>
          <w:pgMar w:top="1440" w:right="1440" w:bottom="1440" w:left="1440" w:header="720" w:footer="720" w:gutter="0"/>
          <w:cols w:space="720"/>
          <w:titlePg/>
          <w:docGrid w:linePitch="360"/>
        </w:sectPr>
      </w:pPr>
    </w:p>
    <w:p w:rsidR="00014714" w:rsidRDefault="00014714" w:rsidP="00014714">
      <w:pPr>
        <w:rPr>
          <w:rFonts w:cs="Arial"/>
        </w:rPr>
      </w:pPr>
      <w:r>
        <w:rPr>
          <w:rFonts w:cs="Arial"/>
          <w:noProof/>
          <w:lang w:eastAsia="fr-BE" w:bidi="ar-SA"/>
        </w:rPr>
        <w:drawing>
          <wp:inline distT="0" distB="0" distL="0" distR="0">
            <wp:extent cx="1430655" cy="9537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430655" cy="953770"/>
                    </a:xfrm>
                    <a:prstGeom prst="rect">
                      <a:avLst/>
                    </a:prstGeom>
                    <a:noFill/>
                    <a:ln w="9525">
                      <a:noFill/>
                      <a:miter lim="800000"/>
                      <a:headEnd/>
                      <a:tailEnd/>
                    </a:ln>
                  </pic:spPr>
                </pic:pic>
              </a:graphicData>
            </a:graphic>
          </wp:inline>
        </w:drawing>
      </w:r>
    </w:p>
    <w:p w:rsidR="000E7ED6" w:rsidRDefault="00014714" w:rsidP="00014714">
      <w:pPr>
        <w:rPr>
          <w:rFonts w:cs="Arial"/>
        </w:rPr>
      </w:pPr>
      <w:r>
        <w:rPr>
          <w:rFonts w:cs="Arial"/>
          <w:noProof/>
          <w:lang w:eastAsia="fr-BE" w:bidi="ar-SA"/>
        </w:rPr>
        <w:drawing>
          <wp:anchor distT="0" distB="0" distL="114300" distR="114300" simplePos="0" relativeHeight="251672576" behindDoc="0" locked="0" layoutInCell="0" allowOverlap="1">
            <wp:simplePos x="0" y="0"/>
            <wp:positionH relativeFrom="column">
              <wp:posOffset>2194560</wp:posOffset>
            </wp:positionH>
            <wp:positionV relativeFrom="paragraph">
              <wp:posOffset>-937260</wp:posOffset>
            </wp:positionV>
            <wp:extent cx="1428750" cy="952500"/>
            <wp:effectExtent l="19050" t="0" r="0" b="0"/>
            <wp:wrapTopAndBottom/>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 cstate="print"/>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pPr>
      <w:r>
        <w:rPr>
          <w:rFonts w:cs="Arial"/>
          <w:noProof/>
          <w:lang w:eastAsia="fr-BE" w:bidi="ar-SA"/>
        </w:rPr>
        <w:drawing>
          <wp:anchor distT="0" distB="0" distL="114300" distR="114300" simplePos="0" relativeHeight="251673600" behindDoc="0" locked="0" layoutInCell="0" allowOverlap="1">
            <wp:simplePos x="0" y="0"/>
            <wp:positionH relativeFrom="column">
              <wp:posOffset>2255520</wp:posOffset>
            </wp:positionH>
            <wp:positionV relativeFrom="paragraph">
              <wp:posOffset>-1478280</wp:posOffset>
            </wp:positionV>
            <wp:extent cx="1428750" cy="952500"/>
            <wp:effectExtent l="19050" t="0" r="0" b="0"/>
            <wp:wrapTopAndBottom/>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 cstate="print"/>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sectPr w:rsidR="00014714" w:rsidSect="00014714">
          <w:type w:val="continuous"/>
          <w:pgSz w:w="11907" w:h="16840" w:code="9"/>
          <w:pgMar w:top="1440" w:right="1440" w:bottom="1440" w:left="1440" w:header="720" w:footer="720" w:gutter="0"/>
          <w:cols w:num="3" w:space="720"/>
          <w:titlePg/>
          <w:docGrid w:linePitch="360"/>
        </w:sectPr>
      </w:pPr>
    </w:p>
    <w:p w:rsidR="00014714" w:rsidRDefault="00014714" w:rsidP="00014714">
      <w:pPr>
        <w:rPr>
          <w:rFonts w:cs="Arial"/>
        </w:rPr>
      </w:pPr>
      <w:r>
        <w:rPr>
          <w:rFonts w:cs="Arial"/>
        </w:rPr>
        <w:lastRenderedPageBreak/>
        <w:t>Qui dit changement de forme dit changement de rôle.  Voyez les illustrations ci-dessus</w:t>
      </w:r>
    </w:p>
    <w:p w:rsidR="00014714" w:rsidRDefault="00014714" w:rsidP="00014714">
      <w:pPr>
        <w:rPr>
          <w:rFonts w:cs="Arial"/>
        </w:rPr>
      </w:pPr>
      <w:r>
        <w:rPr>
          <w:rFonts w:cs="Arial"/>
        </w:rPr>
        <w:t>Soyons donc précis</w:t>
      </w:r>
    </w:p>
    <w:p w:rsidR="00014714"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4" w:name="_Toc32895965"/>
      <w:bookmarkStart w:id="5" w:name="_Toc424462961"/>
      <w:r>
        <w:t>L'observation.</w:t>
      </w:r>
      <w:bookmarkEnd w:id="4"/>
      <w:bookmarkEnd w:id="5"/>
    </w:p>
    <w:p w:rsidR="00014714" w:rsidRDefault="00014714" w:rsidP="00014714">
      <w:pPr>
        <w:rPr>
          <w:rFonts w:cs="Arial"/>
        </w:rPr>
      </w:pPr>
      <w:r>
        <w:rPr>
          <w:rFonts w:cs="Arial"/>
        </w:rPr>
        <w:t xml:space="preserve">Il y a tellement d'informations sur l'écran qu'il est parfois difficile de distinguer l'essentiel de l'accessoire.  Observer permet de voir certaines choses insoupçonnables </w:t>
      </w:r>
    </w:p>
    <w:p w:rsidR="000E7ED6" w:rsidRDefault="00014714" w:rsidP="00014714">
      <w:pPr>
        <w:rPr>
          <w:rFonts w:cs="Arial"/>
        </w:rPr>
      </w:pPr>
      <w:r>
        <w:rPr>
          <w:rFonts w:cs="Arial"/>
        </w:rPr>
        <w:t>Dans l'exemple ci-dessous vous constaterez que des cases contenant des chiffres sont sélectionnées.  Observer bien la barre d'état en bas de votre écran, vous verrez le total des éléments sélectionnés.</w:t>
      </w:r>
    </w:p>
    <w:p w:rsidR="00014714" w:rsidRDefault="00014714" w:rsidP="00014714">
      <w:pPr>
        <w:rPr>
          <w:rFonts w:cs="Arial"/>
        </w:rPr>
      </w:pPr>
      <w:r>
        <w:rPr>
          <w:rFonts w:cs="Arial"/>
        </w:rPr>
        <w:t>Soyons donc observateur.</w:t>
      </w:r>
    </w:p>
    <w:p w:rsidR="00014714"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6" w:name="_Toc32895966"/>
      <w:bookmarkStart w:id="7" w:name="_Toc424462962"/>
      <w:r>
        <w:t>La curiosité.</w:t>
      </w:r>
      <w:bookmarkEnd w:id="6"/>
      <w:bookmarkEnd w:id="7"/>
    </w:p>
    <w:p w:rsidR="00014714" w:rsidRDefault="00014714" w:rsidP="00014714">
      <w:pPr>
        <w:rPr>
          <w:rFonts w:cs="Arial"/>
        </w:rPr>
      </w:pPr>
      <w:r>
        <w:rPr>
          <w:rFonts w:cs="Arial"/>
        </w:rPr>
        <w:t>La curiosité est la qualité majeure permettant d'améliorer son savoir.  L'on peut assouvir sa curiosité en généralisant l'usage intensif du bouton droit de la souris.</w:t>
      </w:r>
    </w:p>
    <w:p w:rsidR="00014714" w:rsidRDefault="00014714" w:rsidP="00014714">
      <w:pPr>
        <w:rPr>
          <w:rFonts w:cs="Arial"/>
        </w:rPr>
      </w:pPr>
      <w:r>
        <w:rPr>
          <w:rFonts w:cs="Arial"/>
        </w:rPr>
        <w:t>Tout objet, chose ou zone est presque toujours manipulable par le bouton droit de la souris.</w:t>
      </w:r>
    </w:p>
    <w:p w:rsidR="000E7ED6" w:rsidRDefault="00014714" w:rsidP="00014714">
      <w:pPr>
        <w:rPr>
          <w:rFonts w:cs="Arial"/>
        </w:rPr>
      </w:pPr>
      <w:r>
        <w:rPr>
          <w:rFonts w:cs="Arial"/>
        </w:rPr>
        <w:t>Dans votre feuille Excel, cliquez avec le bouton droit de la souris sur la zone où la somme de vos éléments sélectionnés est indiquée.  Sans cette curiosité, vous n'auriez peut-être jamais découvert que vous pouviez obtenir la moyenne de vos valeurs.</w:t>
      </w:r>
    </w:p>
    <w:p w:rsidR="000E7ED6" w:rsidRPr="000E7ED6" w:rsidRDefault="000E7ED6" w:rsidP="000E7ED6">
      <w:pPr>
        <w:pStyle w:val="Titre1"/>
        <w:rPr>
          <w:rFonts w:ascii="Trebuchet MS" w:hAnsi="Trebuchet MS"/>
          <w:lang w:val="fr-BE"/>
        </w:rPr>
      </w:pPr>
      <w:bookmarkStart w:id="8" w:name="MonDebut"/>
      <w:bookmarkStart w:id="9" w:name="_Toc59448015"/>
      <w:bookmarkStart w:id="10" w:name="_Toc424462963"/>
      <w:bookmarkEnd w:id="8"/>
      <w:r w:rsidRPr="000E7ED6">
        <w:rPr>
          <w:rFonts w:ascii="Trebuchet MS" w:hAnsi="Trebuchet MS"/>
          <w:lang w:val="fr-BE"/>
        </w:rPr>
        <w:lastRenderedPageBreak/>
        <w:t>L</w:t>
      </w:r>
      <w:r w:rsidR="006307EC">
        <w:rPr>
          <w:rFonts w:ascii="Trebuchet MS" w:hAnsi="Trebuchet MS"/>
          <w:lang w:val="fr-BE"/>
        </w:rPr>
        <w:t>a Base</w:t>
      </w:r>
      <w:bookmarkEnd w:id="9"/>
      <w:bookmarkEnd w:id="10"/>
    </w:p>
    <w:p w:rsidR="000E7ED6" w:rsidRDefault="000E7ED6" w:rsidP="000E7ED6">
      <w:pPr>
        <w:pStyle w:val="Titre2"/>
      </w:pPr>
      <w:bookmarkStart w:id="11" w:name="_Toc59448016"/>
      <w:bookmarkStart w:id="12" w:name="_Toc424462964"/>
      <w:r>
        <w:t>La question qui m’avait été posée</w:t>
      </w:r>
      <w:bookmarkEnd w:id="11"/>
      <w:bookmarkEnd w:id="12"/>
    </w:p>
    <w:p w:rsidR="000E7ED6" w:rsidRDefault="000E7ED6" w:rsidP="000E7ED6">
      <w:pPr>
        <w:jc w:val="left"/>
        <w:rPr>
          <w:rFonts w:cs="Arial"/>
          <w:sz w:val="20"/>
          <w:szCs w:val="20"/>
          <w:lang w:val="fr-FR"/>
        </w:rPr>
      </w:pPr>
      <w:r>
        <w:rPr>
          <w:rFonts w:cs="Arial"/>
          <w:szCs w:val="20"/>
        </w:rPr>
        <w:t>Bonjour Daniel,</w:t>
      </w:r>
    </w:p>
    <w:p w:rsidR="000E7ED6" w:rsidRDefault="000E7ED6" w:rsidP="000E7ED6">
      <w:pPr>
        <w:rPr>
          <w:rFonts w:cs="Arial"/>
          <w:sz w:val="20"/>
          <w:szCs w:val="20"/>
        </w:rPr>
      </w:pPr>
      <w:r>
        <w:rPr>
          <w:rFonts w:cs="Arial"/>
          <w:szCs w:val="20"/>
        </w:rPr>
        <w:t>Pourrais</w:t>
      </w:r>
      <w:r w:rsidR="006307EC">
        <w:rPr>
          <w:rFonts w:cs="Arial"/>
          <w:szCs w:val="20"/>
        </w:rPr>
        <w:t>-</w:t>
      </w:r>
      <w:r>
        <w:rPr>
          <w:rFonts w:cs="Arial"/>
          <w:szCs w:val="20"/>
        </w:rPr>
        <w:t>tu m’informer sur la possibilité ou non de placer dans une cellule une variable (un nombre) complété d’un texte ?</w:t>
      </w:r>
    </w:p>
    <w:p w:rsidR="000E7ED6" w:rsidRDefault="000E7ED6" w:rsidP="000E7ED6">
      <w:pPr>
        <w:pStyle w:val="Titre3"/>
        <w:rPr>
          <w:sz w:val="20"/>
        </w:rPr>
      </w:pPr>
      <w:bookmarkStart w:id="13" w:name="_Toc424462965"/>
      <w:r>
        <w:t>Exemple</w:t>
      </w:r>
      <w:bookmarkEnd w:id="13"/>
    </w:p>
    <w:tbl>
      <w:tblPr>
        <w:tblW w:w="6660" w:type="dxa"/>
        <w:tblCellMar>
          <w:left w:w="70" w:type="dxa"/>
          <w:right w:w="70" w:type="dxa"/>
        </w:tblCellMar>
        <w:tblLook w:val="0000" w:firstRow="0" w:lastRow="0" w:firstColumn="0" w:lastColumn="0" w:noHBand="0" w:noVBand="0"/>
      </w:tblPr>
      <w:tblGrid>
        <w:gridCol w:w="1240"/>
        <w:gridCol w:w="1220"/>
        <w:gridCol w:w="1400"/>
        <w:gridCol w:w="1560"/>
        <w:gridCol w:w="1240"/>
      </w:tblGrid>
      <w:tr w:rsidR="000E7ED6" w:rsidTr="003A0251">
        <w:trPr>
          <w:trHeight w:val="255"/>
        </w:trPr>
        <w:tc>
          <w:tcPr>
            <w:tcW w:w="1240" w:type="dxa"/>
            <w:noWrap/>
            <w:vAlign w:val="bottom"/>
          </w:tcPr>
          <w:p w:rsidR="000E7ED6" w:rsidRDefault="000E7ED6" w:rsidP="003A0251">
            <w:pPr>
              <w:rPr>
                <w:rFonts w:cs="Arial"/>
                <w:sz w:val="20"/>
                <w:szCs w:val="20"/>
              </w:rPr>
            </w:pPr>
            <w:r>
              <w:rPr>
                <w:rFonts w:cs="Arial"/>
                <w:szCs w:val="20"/>
              </w:rPr>
              <w:t> </w:t>
            </w:r>
          </w:p>
        </w:tc>
        <w:tc>
          <w:tcPr>
            <w:tcW w:w="1220" w:type="dxa"/>
            <w:noWrap/>
            <w:vAlign w:val="bottom"/>
          </w:tcPr>
          <w:p w:rsidR="000E7ED6" w:rsidRDefault="000E7ED6" w:rsidP="003A0251">
            <w:pPr>
              <w:rPr>
                <w:rFonts w:cs="Arial"/>
                <w:sz w:val="20"/>
                <w:szCs w:val="20"/>
              </w:rPr>
            </w:pPr>
            <w:r>
              <w:rPr>
                <w:rFonts w:cs="Arial"/>
                <w:szCs w:val="20"/>
              </w:rPr>
              <w:t> </w:t>
            </w:r>
          </w:p>
        </w:tc>
        <w:tc>
          <w:tcPr>
            <w:tcW w:w="1400" w:type="dxa"/>
            <w:noWrap/>
            <w:vAlign w:val="bottom"/>
          </w:tcPr>
          <w:p w:rsidR="000E7ED6" w:rsidRDefault="000E7ED6" w:rsidP="003A0251">
            <w:pPr>
              <w:rPr>
                <w:rFonts w:cs="Arial"/>
                <w:sz w:val="20"/>
                <w:szCs w:val="20"/>
              </w:rPr>
            </w:pPr>
            <w:r>
              <w:rPr>
                <w:rFonts w:cs="Arial"/>
                <w:szCs w:val="20"/>
              </w:rPr>
              <w:t> </w:t>
            </w:r>
          </w:p>
        </w:tc>
        <w:tc>
          <w:tcPr>
            <w:tcW w:w="1560" w:type="dxa"/>
            <w:noWrap/>
            <w:vAlign w:val="bottom"/>
          </w:tcPr>
          <w:p w:rsidR="000E7ED6" w:rsidRDefault="000E7ED6" w:rsidP="003A0251">
            <w:pPr>
              <w:rPr>
                <w:rFonts w:cs="Arial"/>
                <w:sz w:val="20"/>
                <w:szCs w:val="20"/>
              </w:rPr>
            </w:pPr>
            <w:r>
              <w:rPr>
                <w:rFonts w:cs="Arial"/>
                <w:szCs w:val="20"/>
              </w:rPr>
              <w:t> </w:t>
            </w:r>
          </w:p>
        </w:tc>
        <w:tc>
          <w:tcPr>
            <w:tcW w:w="1240" w:type="dxa"/>
            <w:noWrap/>
            <w:vAlign w:val="bottom"/>
          </w:tcPr>
          <w:p w:rsidR="000E7ED6" w:rsidRDefault="000E7ED6" w:rsidP="003A0251">
            <w:pPr>
              <w:rPr>
                <w:rFonts w:cs="Arial"/>
                <w:sz w:val="20"/>
                <w:szCs w:val="20"/>
              </w:rPr>
            </w:pPr>
            <w:r>
              <w:rPr>
                <w:rFonts w:cs="Arial"/>
                <w:szCs w:val="20"/>
              </w:rPr>
              <w:t> </w:t>
            </w:r>
          </w:p>
        </w:tc>
      </w:tr>
      <w:tr w:rsidR="000E7ED6" w:rsidTr="003A0251">
        <w:trPr>
          <w:trHeight w:val="255"/>
        </w:trPr>
        <w:tc>
          <w:tcPr>
            <w:tcW w:w="1240" w:type="dxa"/>
            <w:noWrap/>
            <w:vAlign w:val="bottom"/>
          </w:tcPr>
          <w:p w:rsidR="000E7ED6" w:rsidRDefault="000E7ED6" w:rsidP="003A0251">
            <w:pPr>
              <w:rPr>
                <w:rFonts w:cs="Arial"/>
                <w:sz w:val="20"/>
                <w:szCs w:val="20"/>
              </w:rPr>
            </w:pPr>
            <w:r>
              <w:rPr>
                <w:rFonts w:cs="Arial"/>
                <w:szCs w:val="20"/>
              </w:rPr>
              <w:t> </w:t>
            </w:r>
          </w:p>
        </w:tc>
        <w:tc>
          <w:tcPr>
            <w:tcW w:w="4180" w:type="dxa"/>
            <w:gridSpan w:val="3"/>
            <w:tcBorders>
              <w:top w:val="single" w:sz="4" w:space="0" w:color="auto"/>
              <w:left w:val="single" w:sz="4" w:space="0" w:color="auto"/>
              <w:bottom w:val="single" w:sz="4" w:space="0" w:color="auto"/>
              <w:right w:val="single" w:sz="4" w:space="0" w:color="000000"/>
            </w:tcBorders>
            <w:noWrap/>
            <w:vAlign w:val="bottom"/>
          </w:tcPr>
          <w:p w:rsidR="000E7ED6" w:rsidRDefault="000E7ED6" w:rsidP="003A0251">
            <w:pPr>
              <w:jc w:val="center"/>
              <w:rPr>
                <w:rFonts w:cs="Arial"/>
                <w:sz w:val="20"/>
                <w:szCs w:val="20"/>
              </w:rPr>
            </w:pPr>
            <w:r>
              <w:rPr>
                <w:rFonts w:cs="Arial"/>
                <w:szCs w:val="20"/>
              </w:rPr>
              <w:t>moteurs</w:t>
            </w:r>
          </w:p>
        </w:tc>
        <w:tc>
          <w:tcPr>
            <w:tcW w:w="1240" w:type="dxa"/>
            <w:noWrap/>
            <w:vAlign w:val="bottom"/>
          </w:tcPr>
          <w:p w:rsidR="000E7ED6" w:rsidRDefault="000E7ED6" w:rsidP="003A0251">
            <w:pPr>
              <w:rPr>
                <w:rFonts w:cs="Arial"/>
                <w:sz w:val="20"/>
                <w:szCs w:val="20"/>
              </w:rPr>
            </w:pPr>
            <w:r>
              <w:rPr>
                <w:rFonts w:cs="Arial"/>
                <w:szCs w:val="20"/>
              </w:rPr>
              <w:t> </w:t>
            </w:r>
          </w:p>
        </w:tc>
      </w:tr>
      <w:tr w:rsidR="000E7ED6" w:rsidTr="003A0251">
        <w:trPr>
          <w:trHeight w:val="255"/>
        </w:trPr>
        <w:tc>
          <w:tcPr>
            <w:tcW w:w="1240" w:type="dxa"/>
            <w:noWrap/>
            <w:vAlign w:val="bottom"/>
          </w:tcPr>
          <w:p w:rsidR="000E7ED6" w:rsidRDefault="000E7ED6" w:rsidP="003A0251">
            <w:pPr>
              <w:rPr>
                <w:rFonts w:cs="Arial"/>
                <w:sz w:val="20"/>
                <w:szCs w:val="20"/>
              </w:rPr>
            </w:pPr>
            <w:r>
              <w:rPr>
                <w:rFonts w:cs="Arial"/>
                <w:szCs w:val="20"/>
              </w:rPr>
              <w:t>années</w:t>
            </w:r>
          </w:p>
        </w:tc>
        <w:tc>
          <w:tcPr>
            <w:tcW w:w="1220" w:type="dxa"/>
            <w:tcBorders>
              <w:top w:val="nil"/>
              <w:left w:val="single" w:sz="4" w:space="0" w:color="auto"/>
              <w:bottom w:val="single" w:sz="4" w:space="0" w:color="auto"/>
              <w:right w:val="single" w:sz="4" w:space="0" w:color="auto"/>
            </w:tcBorders>
            <w:noWrap/>
            <w:vAlign w:val="bottom"/>
          </w:tcPr>
          <w:p w:rsidR="000E7ED6" w:rsidRDefault="000E7ED6" w:rsidP="003A0251">
            <w:pPr>
              <w:jc w:val="right"/>
              <w:rPr>
                <w:rFonts w:cs="Arial"/>
                <w:sz w:val="20"/>
                <w:szCs w:val="20"/>
              </w:rPr>
            </w:pPr>
            <w:r>
              <w:rPr>
                <w:rFonts w:cs="Arial"/>
                <w:szCs w:val="20"/>
              </w:rPr>
              <w:t>1</w:t>
            </w:r>
          </w:p>
        </w:tc>
        <w:tc>
          <w:tcPr>
            <w:tcW w:w="1400" w:type="dxa"/>
            <w:tcBorders>
              <w:top w:val="nil"/>
              <w:left w:val="nil"/>
              <w:bottom w:val="single" w:sz="4" w:space="0" w:color="auto"/>
              <w:right w:val="single" w:sz="4" w:space="0" w:color="auto"/>
            </w:tcBorders>
            <w:noWrap/>
            <w:vAlign w:val="bottom"/>
          </w:tcPr>
          <w:p w:rsidR="000E7ED6" w:rsidRDefault="000E7ED6" w:rsidP="003A0251">
            <w:pPr>
              <w:jc w:val="right"/>
              <w:rPr>
                <w:rFonts w:cs="Arial"/>
                <w:sz w:val="20"/>
                <w:szCs w:val="20"/>
              </w:rPr>
            </w:pPr>
            <w:r>
              <w:rPr>
                <w:rFonts w:cs="Arial"/>
                <w:szCs w:val="20"/>
              </w:rPr>
              <w:t>2</w:t>
            </w:r>
          </w:p>
        </w:tc>
        <w:tc>
          <w:tcPr>
            <w:tcW w:w="1560" w:type="dxa"/>
            <w:tcBorders>
              <w:top w:val="nil"/>
              <w:left w:val="nil"/>
              <w:bottom w:val="single" w:sz="4" w:space="0" w:color="auto"/>
              <w:right w:val="single" w:sz="4" w:space="0" w:color="auto"/>
            </w:tcBorders>
            <w:noWrap/>
            <w:vAlign w:val="bottom"/>
          </w:tcPr>
          <w:p w:rsidR="000E7ED6" w:rsidRDefault="000E7ED6" w:rsidP="003A0251">
            <w:pPr>
              <w:jc w:val="right"/>
              <w:rPr>
                <w:rFonts w:cs="Arial"/>
                <w:sz w:val="20"/>
                <w:szCs w:val="20"/>
              </w:rPr>
            </w:pPr>
            <w:r>
              <w:rPr>
                <w:rFonts w:cs="Arial"/>
                <w:szCs w:val="20"/>
              </w:rPr>
              <w:t>3</w:t>
            </w:r>
          </w:p>
        </w:tc>
        <w:tc>
          <w:tcPr>
            <w:tcW w:w="1240" w:type="dxa"/>
            <w:noWrap/>
            <w:vAlign w:val="bottom"/>
          </w:tcPr>
          <w:p w:rsidR="000E7ED6" w:rsidRDefault="000E7ED6" w:rsidP="003A0251">
            <w:pPr>
              <w:rPr>
                <w:rFonts w:cs="Arial"/>
                <w:sz w:val="20"/>
                <w:szCs w:val="20"/>
              </w:rPr>
            </w:pPr>
            <w:r>
              <w:rPr>
                <w:rFonts w:cs="Arial"/>
                <w:szCs w:val="20"/>
              </w:rPr>
              <w:t> </w:t>
            </w:r>
          </w:p>
        </w:tc>
      </w:tr>
      <w:tr w:rsidR="000E7ED6" w:rsidTr="003A0251">
        <w:trPr>
          <w:trHeight w:val="255"/>
        </w:trPr>
        <w:tc>
          <w:tcPr>
            <w:tcW w:w="1240" w:type="dxa"/>
            <w:noWrap/>
            <w:vAlign w:val="bottom"/>
          </w:tcPr>
          <w:p w:rsidR="000E7ED6" w:rsidRDefault="000E7ED6" w:rsidP="003A0251">
            <w:pPr>
              <w:jc w:val="right"/>
              <w:rPr>
                <w:rFonts w:cs="Arial"/>
                <w:sz w:val="20"/>
                <w:szCs w:val="20"/>
              </w:rPr>
            </w:pPr>
            <w:r>
              <w:rPr>
                <w:rFonts w:cs="Arial"/>
                <w:szCs w:val="20"/>
              </w:rPr>
              <w:t>10</w:t>
            </w:r>
          </w:p>
        </w:tc>
        <w:tc>
          <w:tcPr>
            <w:tcW w:w="1220" w:type="dxa"/>
            <w:tcBorders>
              <w:top w:val="nil"/>
              <w:left w:val="single" w:sz="4" w:space="0" w:color="auto"/>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400"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560"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240" w:type="dxa"/>
            <w:noWrap/>
            <w:vAlign w:val="bottom"/>
          </w:tcPr>
          <w:p w:rsidR="000E7ED6" w:rsidRDefault="000E7ED6" w:rsidP="003A0251">
            <w:pPr>
              <w:rPr>
                <w:rFonts w:cs="Arial"/>
                <w:sz w:val="20"/>
                <w:szCs w:val="20"/>
              </w:rPr>
            </w:pPr>
            <w:r>
              <w:rPr>
                <w:rFonts w:cs="Arial"/>
                <w:szCs w:val="20"/>
              </w:rPr>
              <w:t> </w:t>
            </w:r>
          </w:p>
        </w:tc>
      </w:tr>
      <w:tr w:rsidR="000E7ED6" w:rsidTr="003A0251">
        <w:trPr>
          <w:trHeight w:val="255"/>
        </w:trPr>
        <w:tc>
          <w:tcPr>
            <w:tcW w:w="1240" w:type="dxa"/>
            <w:noWrap/>
            <w:vAlign w:val="bottom"/>
          </w:tcPr>
          <w:p w:rsidR="000E7ED6" w:rsidRDefault="000E7ED6" w:rsidP="003A0251">
            <w:pPr>
              <w:jc w:val="right"/>
              <w:rPr>
                <w:rFonts w:cs="Arial"/>
                <w:sz w:val="20"/>
                <w:szCs w:val="20"/>
              </w:rPr>
            </w:pPr>
            <w:r>
              <w:rPr>
                <w:rFonts w:cs="Arial"/>
                <w:szCs w:val="20"/>
              </w:rPr>
              <w:t>15</w:t>
            </w:r>
          </w:p>
        </w:tc>
        <w:tc>
          <w:tcPr>
            <w:tcW w:w="1220" w:type="dxa"/>
            <w:tcBorders>
              <w:top w:val="nil"/>
              <w:left w:val="single" w:sz="4" w:space="0" w:color="auto"/>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400"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560"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240" w:type="dxa"/>
            <w:noWrap/>
            <w:vAlign w:val="bottom"/>
          </w:tcPr>
          <w:p w:rsidR="000E7ED6" w:rsidRDefault="000E7ED6" w:rsidP="003A0251">
            <w:pPr>
              <w:rPr>
                <w:rFonts w:cs="Arial"/>
                <w:sz w:val="20"/>
                <w:szCs w:val="20"/>
              </w:rPr>
            </w:pPr>
            <w:r>
              <w:rPr>
                <w:rFonts w:cs="Arial"/>
                <w:szCs w:val="20"/>
              </w:rPr>
              <w:t> </w:t>
            </w:r>
          </w:p>
        </w:tc>
      </w:tr>
      <w:tr w:rsidR="000E7ED6" w:rsidTr="003A0251">
        <w:trPr>
          <w:trHeight w:val="255"/>
        </w:trPr>
        <w:tc>
          <w:tcPr>
            <w:tcW w:w="1240" w:type="dxa"/>
            <w:noWrap/>
            <w:vAlign w:val="bottom"/>
          </w:tcPr>
          <w:p w:rsidR="000E7ED6" w:rsidRDefault="000E7ED6" w:rsidP="003A0251">
            <w:pPr>
              <w:jc w:val="right"/>
              <w:rPr>
                <w:rFonts w:cs="Arial"/>
                <w:sz w:val="20"/>
                <w:szCs w:val="20"/>
              </w:rPr>
            </w:pPr>
            <w:r>
              <w:rPr>
                <w:rFonts w:cs="Arial"/>
                <w:szCs w:val="20"/>
              </w:rPr>
              <w:t>20</w:t>
            </w:r>
          </w:p>
        </w:tc>
        <w:tc>
          <w:tcPr>
            <w:tcW w:w="1220" w:type="dxa"/>
            <w:tcBorders>
              <w:top w:val="nil"/>
              <w:left w:val="single" w:sz="4" w:space="0" w:color="auto"/>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400"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560"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240" w:type="dxa"/>
            <w:noWrap/>
            <w:vAlign w:val="bottom"/>
          </w:tcPr>
          <w:p w:rsidR="000E7ED6" w:rsidRDefault="000E7ED6" w:rsidP="003A0251">
            <w:pPr>
              <w:rPr>
                <w:rFonts w:cs="Arial"/>
                <w:sz w:val="20"/>
                <w:szCs w:val="20"/>
              </w:rPr>
            </w:pPr>
            <w:r>
              <w:rPr>
                <w:rFonts w:cs="Arial"/>
                <w:szCs w:val="20"/>
              </w:rPr>
              <w:t> </w:t>
            </w:r>
          </w:p>
        </w:tc>
      </w:tr>
      <w:tr w:rsidR="000E7ED6" w:rsidTr="003A0251">
        <w:trPr>
          <w:trHeight w:val="255"/>
        </w:trPr>
        <w:tc>
          <w:tcPr>
            <w:tcW w:w="1240" w:type="dxa"/>
            <w:noWrap/>
            <w:vAlign w:val="bottom"/>
          </w:tcPr>
          <w:p w:rsidR="000E7ED6" w:rsidRDefault="000E7ED6" w:rsidP="003A0251">
            <w:pPr>
              <w:rPr>
                <w:rFonts w:cs="Arial"/>
                <w:sz w:val="20"/>
                <w:szCs w:val="20"/>
              </w:rPr>
            </w:pPr>
            <w:r>
              <w:rPr>
                <w:rFonts w:cs="Arial"/>
                <w:szCs w:val="20"/>
              </w:rPr>
              <w:t> </w:t>
            </w:r>
          </w:p>
        </w:tc>
        <w:tc>
          <w:tcPr>
            <w:tcW w:w="1220" w:type="dxa"/>
            <w:tcBorders>
              <w:top w:val="nil"/>
              <w:left w:val="single" w:sz="4" w:space="0" w:color="auto"/>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400"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560"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240" w:type="dxa"/>
            <w:noWrap/>
            <w:vAlign w:val="bottom"/>
          </w:tcPr>
          <w:p w:rsidR="000E7ED6" w:rsidRDefault="000E7ED6" w:rsidP="003A0251">
            <w:pPr>
              <w:rPr>
                <w:rFonts w:cs="Arial"/>
                <w:sz w:val="20"/>
                <w:szCs w:val="20"/>
              </w:rPr>
            </w:pPr>
            <w:r>
              <w:rPr>
                <w:rFonts w:cs="Arial"/>
                <w:szCs w:val="20"/>
              </w:rPr>
              <w:t> </w:t>
            </w:r>
          </w:p>
        </w:tc>
      </w:tr>
      <w:tr w:rsidR="000E7ED6" w:rsidTr="003A0251">
        <w:trPr>
          <w:trHeight w:val="255"/>
        </w:trPr>
        <w:tc>
          <w:tcPr>
            <w:tcW w:w="1240" w:type="dxa"/>
            <w:noWrap/>
            <w:vAlign w:val="bottom"/>
          </w:tcPr>
          <w:p w:rsidR="000E7ED6" w:rsidRDefault="000E7ED6" w:rsidP="003A0251">
            <w:pPr>
              <w:rPr>
                <w:rFonts w:cs="Arial"/>
                <w:sz w:val="20"/>
                <w:szCs w:val="20"/>
              </w:rPr>
            </w:pPr>
            <w:r>
              <w:rPr>
                <w:rFonts w:cs="Arial"/>
                <w:szCs w:val="20"/>
              </w:rPr>
              <w:t> </w:t>
            </w:r>
          </w:p>
        </w:tc>
        <w:tc>
          <w:tcPr>
            <w:tcW w:w="1220" w:type="dxa"/>
            <w:noWrap/>
            <w:vAlign w:val="bottom"/>
          </w:tcPr>
          <w:p w:rsidR="000E7ED6" w:rsidRDefault="000E7ED6" w:rsidP="003A0251">
            <w:pPr>
              <w:rPr>
                <w:rFonts w:cs="Arial"/>
                <w:sz w:val="20"/>
                <w:szCs w:val="20"/>
              </w:rPr>
            </w:pPr>
            <w:r>
              <w:rPr>
                <w:rFonts w:cs="Arial"/>
                <w:szCs w:val="20"/>
              </w:rPr>
              <w:t> </w:t>
            </w:r>
          </w:p>
        </w:tc>
        <w:tc>
          <w:tcPr>
            <w:tcW w:w="1400" w:type="dxa"/>
            <w:noWrap/>
            <w:vAlign w:val="bottom"/>
          </w:tcPr>
          <w:p w:rsidR="000E7ED6" w:rsidRDefault="000E7ED6" w:rsidP="003A0251">
            <w:pPr>
              <w:rPr>
                <w:rFonts w:cs="Arial"/>
                <w:sz w:val="20"/>
                <w:szCs w:val="20"/>
              </w:rPr>
            </w:pPr>
            <w:r>
              <w:rPr>
                <w:rFonts w:cs="Arial"/>
                <w:szCs w:val="20"/>
              </w:rPr>
              <w:t> </w:t>
            </w:r>
          </w:p>
        </w:tc>
        <w:tc>
          <w:tcPr>
            <w:tcW w:w="1560" w:type="dxa"/>
            <w:noWrap/>
            <w:vAlign w:val="bottom"/>
          </w:tcPr>
          <w:p w:rsidR="000E7ED6" w:rsidRDefault="000E7ED6" w:rsidP="003A0251">
            <w:pPr>
              <w:rPr>
                <w:rFonts w:cs="Arial"/>
                <w:sz w:val="20"/>
                <w:szCs w:val="20"/>
              </w:rPr>
            </w:pPr>
            <w:r>
              <w:rPr>
                <w:rFonts w:cs="Arial"/>
                <w:szCs w:val="20"/>
              </w:rPr>
              <w:t> </w:t>
            </w:r>
          </w:p>
        </w:tc>
        <w:tc>
          <w:tcPr>
            <w:tcW w:w="1240" w:type="dxa"/>
            <w:noWrap/>
            <w:vAlign w:val="bottom"/>
          </w:tcPr>
          <w:p w:rsidR="000E7ED6" w:rsidRDefault="000E7ED6" w:rsidP="003A0251">
            <w:pPr>
              <w:rPr>
                <w:rFonts w:cs="Arial"/>
                <w:sz w:val="20"/>
                <w:szCs w:val="20"/>
              </w:rPr>
            </w:pPr>
            <w:r>
              <w:rPr>
                <w:rFonts w:cs="Arial"/>
                <w:szCs w:val="20"/>
              </w:rPr>
              <w:t> </w:t>
            </w:r>
          </w:p>
        </w:tc>
      </w:tr>
    </w:tbl>
    <w:p w:rsidR="000E7ED6" w:rsidRDefault="000E7ED6" w:rsidP="000E7ED6">
      <w:pPr>
        <w:rPr>
          <w:rFonts w:cs="Arial"/>
          <w:sz w:val="20"/>
          <w:szCs w:val="20"/>
        </w:rPr>
      </w:pPr>
      <w:r>
        <w:rPr>
          <w:rFonts w:cs="Arial"/>
          <w:szCs w:val="20"/>
        </w:rPr>
        <w:t>1, 2 et 3 sont des variables, et représentent le nombre de moteurs.</w:t>
      </w:r>
    </w:p>
    <w:p w:rsidR="000E7ED6" w:rsidRDefault="000E7ED6" w:rsidP="000E7ED6">
      <w:pPr>
        <w:rPr>
          <w:rFonts w:cs="Arial"/>
          <w:sz w:val="20"/>
          <w:szCs w:val="20"/>
        </w:rPr>
      </w:pPr>
      <w:r>
        <w:rPr>
          <w:rFonts w:cs="Arial"/>
          <w:szCs w:val="20"/>
        </w:rPr>
        <w:t>Le 1 est fonction d’une variable pouvant varier elle-même.</w:t>
      </w:r>
    </w:p>
    <w:p w:rsidR="000E7ED6" w:rsidRDefault="000E7ED6" w:rsidP="000E7ED6">
      <w:pPr>
        <w:rPr>
          <w:rFonts w:cs="Arial"/>
          <w:sz w:val="20"/>
          <w:szCs w:val="20"/>
        </w:rPr>
      </w:pPr>
      <w:r>
        <w:rPr>
          <w:rFonts w:cs="Arial"/>
          <w:szCs w:val="20"/>
        </w:rPr>
        <w:t>Je souhaite voir dans mon tableau et mon graphique associé</w:t>
      </w:r>
    </w:p>
    <w:tbl>
      <w:tblPr>
        <w:tblW w:w="6740" w:type="dxa"/>
        <w:tblCellMar>
          <w:left w:w="70" w:type="dxa"/>
          <w:right w:w="70" w:type="dxa"/>
        </w:tblCellMar>
        <w:tblLook w:val="0000" w:firstRow="0" w:lastRow="0" w:firstColumn="0" w:lastColumn="0" w:noHBand="0" w:noVBand="0"/>
      </w:tblPr>
      <w:tblGrid>
        <w:gridCol w:w="1256"/>
        <w:gridCol w:w="1236"/>
        <w:gridCol w:w="1416"/>
        <w:gridCol w:w="1576"/>
        <w:gridCol w:w="1256"/>
      </w:tblGrid>
      <w:tr w:rsidR="000E7ED6" w:rsidTr="003A0251">
        <w:trPr>
          <w:trHeight w:val="255"/>
        </w:trPr>
        <w:tc>
          <w:tcPr>
            <w:tcW w:w="1256" w:type="dxa"/>
            <w:noWrap/>
            <w:vAlign w:val="bottom"/>
          </w:tcPr>
          <w:p w:rsidR="000E7ED6" w:rsidRDefault="000E7ED6" w:rsidP="003A0251">
            <w:pPr>
              <w:rPr>
                <w:rFonts w:cs="Arial"/>
                <w:sz w:val="20"/>
                <w:szCs w:val="20"/>
              </w:rPr>
            </w:pPr>
            <w:r>
              <w:rPr>
                <w:rFonts w:cs="Arial"/>
                <w:szCs w:val="20"/>
              </w:rPr>
              <w:t> </w:t>
            </w:r>
          </w:p>
        </w:tc>
        <w:tc>
          <w:tcPr>
            <w:tcW w:w="1236" w:type="dxa"/>
            <w:noWrap/>
            <w:vAlign w:val="bottom"/>
          </w:tcPr>
          <w:p w:rsidR="000E7ED6" w:rsidRDefault="000E7ED6" w:rsidP="003A0251">
            <w:pPr>
              <w:rPr>
                <w:rFonts w:cs="Arial"/>
                <w:sz w:val="20"/>
                <w:szCs w:val="20"/>
              </w:rPr>
            </w:pPr>
            <w:r>
              <w:rPr>
                <w:rFonts w:cs="Arial"/>
                <w:szCs w:val="20"/>
              </w:rPr>
              <w:t> </w:t>
            </w:r>
          </w:p>
        </w:tc>
        <w:tc>
          <w:tcPr>
            <w:tcW w:w="1416" w:type="dxa"/>
            <w:noWrap/>
            <w:vAlign w:val="bottom"/>
          </w:tcPr>
          <w:p w:rsidR="000E7ED6" w:rsidRDefault="000E7ED6" w:rsidP="003A0251">
            <w:pPr>
              <w:rPr>
                <w:rFonts w:cs="Arial"/>
                <w:sz w:val="20"/>
                <w:szCs w:val="20"/>
              </w:rPr>
            </w:pPr>
            <w:r>
              <w:rPr>
                <w:rFonts w:cs="Arial"/>
                <w:szCs w:val="20"/>
              </w:rPr>
              <w:t> </w:t>
            </w:r>
          </w:p>
        </w:tc>
        <w:tc>
          <w:tcPr>
            <w:tcW w:w="1576" w:type="dxa"/>
            <w:noWrap/>
            <w:vAlign w:val="bottom"/>
          </w:tcPr>
          <w:p w:rsidR="000E7ED6" w:rsidRDefault="000E7ED6" w:rsidP="003A0251">
            <w:pPr>
              <w:rPr>
                <w:rFonts w:cs="Arial"/>
                <w:sz w:val="20"/>
                <w:szCs w:val="20"/>
              </w:rPr>
            </w:pPr>
            <w:r>
              <w:rPr>
                <w:rFonts w:cs="Arial"/>
                <w:szCs w:val="20"/>
              </w:rPr>
              <w:t> </w:t>
            </w:r>
          </w:p>
        </w:tc>
        <w:tc>
          <w:tcPr>
            <w:tcW w:w="1256" w:type="dxa"/>
            <w:noWrap/>
            <w:vAlign w:val="bottom"/>
          </w:tcPr>
          <w:p w:rsidR="000E7ED6" w:rsidRDefault="000E7ED6" w:rsidP="003A0251">
            <w:pPr>
              <w:rPr>
                <w:rFonts w:cs="Arial"/>
                <w:sz w:val="20"/>
                <w:szCs w:val="20"/>
              </w:rPr>
            </w:pPr>
            <w:r>
              <w:rPr>
                <w:rFonts w:cs="Arial"/>
                <w:szCs w:val="20"/>
              </w:rPr>
              <w:t> </w:t>
            </w:r>
          </w:p>
        </w:tc>
      </w:tr>
      <w:tr w:rsidR="000E7ED6" w:rsidTr="003A0251">
        <w:trPr>
          <w:trHeight w:val="255"/>
        </w:trPr>
        <w:tc>
          <w:tcPr>
            <w:tcW w:w="1256" w:type="dxa"/>
            <w:noWrap/>
            <w:vAlign w:val="bottom"/>
          </w:tcPr>
          <w:p w:rsidR="000E7ED6" w:rsidRDefault="000E7ED6" w:rsidP="003A0251">
            <w:pPr>
              <w:rPr>
                <w:rFonts w:cs="Arial"/>
                <w:sz w:val="20"/>
                <w:szCs w:val="20"/>
              </w:rPr>
            </w:pPr>
            <w:r>
              <w:rPr>
                <w:rFonts w:cs="Arial"/>
                <w:szCs w:val="20"/>
              </w:rPr>
              <w:t> </w:t>
            </w:r>
          </w:p>
        </w:tc>
        <w:tc>
          <w:tcPr>
            <w:tcW w:w="4228" w:type="dxa"/>
            <w:gridSpan w:val="3"/>
            <w:tcBorders>
              <w:top w:val="single" w:sz="4" w:space="0" w:color="auto"/>
              <w:left w:val="single" w:sz="4" w:space="0" w:color="auto"/>
              <w:bottom w:val="single" w:sz="4" w:space="0" w:color="auto"/>
              <w:right w:val="single" w:sz="4" w:space="0" w:color="000000"/>
            </w:tcBorders>
            <w:noWrap/>
            <w:vAlign w:val="bottom"/>
          </w:tcPr>
          <w:p w:rsidR="000E7ED6" w:rsidRDefault="000E7ED6" w:rsidP="003A0251">
            <w:pPr>
              <w:jc w:val="center"/>
              <w:rPr>
                <w:rFonts w:cs="Arial"/>
                <w:sz w:val="20"/>
                <w:szCs w:val="20"/>
              </w:rPr>
            </w:pPr>
            <w:r>
              <w:rPr>
                <w:rFonts w:cs="Arial"/>
                <w:szCs w:val="20"/>
              </w:rPr>
              <w:t>moteurs</w:t>
            </w:r>
          </w:p>
        </w:tc>
        <w:tc>
          <w:tcPr>
            <w:tcW w:w="1256" w:type="dxa"/>
            <w:noWrap/>
            <w:vAlign w:val="bottom"/>
          </w:tcPr>
          <w:p w:rsidR="000E7ED6" w:rsidRDefault="000E7ED6" w:rsidP="003A0251">
            <w:pPr>
              <w:rPr>
                <w:rFonts w:cs="Arial"/>
                <w:sz w:val="20"/>
                <w:szCs w:val="20"/>
              </w:rPr>
            </w:pPr>
            <w:r>
              <w:rPr>
                <w:rFonts w:cs="Arial"/>
                <w:szCs w:val="20"/>
              </w:rPr>
              <w:t> </w:t>
            </w:r>
          </w:p>
        </w:tc>
      </w:tr>
      <w:tr w:rsidR="000E7ED6" w:rsidTr="003A0251">
        <w:trPr>
          <w:trHeight w:val="255"/>
        </w:trPr>
        <w:tc>
          <w:tcPr>
            <w:tcW w:w="1256" w:type="dxa"/>
            <w:noWrap/>
            <w:vAlign w:val="bottom"/>
          </w:tcPr>
          <w:p w:rsidR="000E7ED6" w:rsidRDefault="000E7ED6" w:rsidP="003A0251">
            <w:pPr>
              <w:rPr>
                <w:rFonts w:cs="Arial"/>
                <w:sz w:val="20"/>
                <w:szCs w:val="20"/>
              </w:rPr>
            </w:pPr>
            <w:r>
              <w:rPr>
                <w:rFonts w:cs="Arial"/>
                <w:szCs w:val="20"/>
              </w:rPr>
              <w:t>années</w:t>
            </w:r>
          </w:p>
        </w:tc>
        <w:tc>
          <w:tcPr>
            <w:tcW w:w="1236" w:type="dxa"/>
            <w:tcBorders>
              <w:top w:val="nil"/>
              <w:left w:val="single" w:sz="4" w:space="0" w:color="auto"/>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1 moteur</w:t>
            </w:r>
          </w:p>
        </w:tc>
        <w:tc>
          <w:tcPr>
            <w:tcW w:w="1416"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2 moteurs</w:t>
            </w:r>
          </w:p>
        </w:tc>
        <w:tc>
          <w:tcPr>
            <w:tcW w:w="1576"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3 moteurs</w:t>
            </w:r>
          </w:p>
        </w:tc>
        <w:tc>
          <w:tcPr>
            <w:tcW w:w="1256" w:type="dxa"/>
            <w:noWrap/>
            <w:vAlign w:val="bottom"/>
          </w:tcPr>
          <w:p w:rsidR="000E7ED6" w:rsidRDefault="000E7ED6" w:rsidP="003A0251">
            <w:pPr>
              <w:rPr>
                <w:rFonts w:cs="Arial"/>
                <w:sz w:val="20"/>
                <w:szCs w:val="20"/>
              </w:rPr>
            </w:pPr>
            <w:r>
              <w:rPr>
                <w:rFonts w:cs="Arial"/>
                <w:szCs w:val="20"/>
              </w:rPr>
              <w:t> </w:t>
            </w:r>
          </w:p>
        </w:tc>
      </w:tr>
      <w:tr w:rsidR="000E7ED6" w:rsidTr="003A0251">
        <w:trPr>
          <w:trHeight w:val="255"/>
        </w:trPr>
        <w:tc>
          <w:tcPr>
            <w:tcW w:w="1256" w:type="dxa"/>
            <w:noWrap/>
            <w:vAlign w:val="bottom"/>
          </w:tcPr>
          <w:p w:rsidR="000E7ED6" w:rsidRDefault="000E7ED6" w:rsidP="003A0251">
            <w:pPr>
              <w:jc w:val="right"/>
              <w:rPr>
                <w:rFonts w:cs="Arial"/>
                <w:sz w:val="20"/>
                <w:szCs w:val="20"/>
              </w:rPr>
            </w:pPr>
            <w:r>
              <w:rPr>
                <w:rFonts w:cs="Arial"/>
                <w:szCs w:val="20"/>
              </w:rPr>
              <w:t>10</w:t>
            </w:r>
          </w:p>
        </w:tc>
        <w:tc>
          <w:tcPr>
            <w:tcW w:w="1236" w:type="dxa"/>
            <w:tcBorders>
              <w:top w:val="nil"/>
              <w:left w:val="single" w:sz="4" w:space="0" w:color="auto"/>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416"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576"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256" w:type="dxa"/>
            <w:noWrap/>
            <w:vAlign w:val="bottom"/>
          </w:tcPr>
          <w:p w:rsidR="000E7ED6" w:rsidRDefault="000E7ED6" w:rsidP="003A0251">
            <w:pPr>
              <w:rPr>
                <w:rFonts w:cs="Arial"/>
                <w:sz w:val="20"/>
                <w:szCs w:val="20"/>
              </w:rPr>
            </w:pPr>
            <w:r>
              <w:rPr>
                <w:rFonts w:cs="Arial"/>
                <w:szCs w:val="20"/>
              </w:rPr>
              <w:t> </w:t>
            </w:r>
          </w:p>
        </w:tc>
      </w:tr>
      <w:tr w:rsidR="000E7ED6" w:rsidTr="003A0251">
        <w:trPr>
          <w:trHeight w:val="255"/>
        </w:trPr>
        <w:tc>
          <w:tcPr>
            <w:tcW w:w="1256" w:type="dxa"/>
            <w:noWrap/>
            <w:vAlign w:val="bottom"/>
          </w:tcPr>
          <w:p w:rsidR="000E7ED6" w:rsidRDefault="000E7ED6" w:rsidP="003A0251">
            <w:pPr>
              <w:jc w:val="right"/>
              <w:rPr>
                <w:rFonts w:cs="Arial"/>
                <w:sz w:val="20"/>
                <w:szCs w:val="20"/>
              </w:rPr>
            </w:pPr>
            <w:r>
              <w:rPr>
                <w:rFonts w:cs="Arial"/>
                <w:szCs w:val="20"/>
              </w:rPr>
              <w:t>15</w:t>
            </w:r>
          </w:p>
        </w:tc>
        <w:tc>
          <w:tcPr>
            <w:tcW w:w="1236" w:type="dxa"/>
            <w:tcBorders>
              <w:top w:val="nil"/>
              <w:left w:val="single" w:sz="4" w:space="0" w:color="auto"/>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416"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576"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256" w:type="dxa"/>
            <w:noWrap/>
            <w:vAlign w:val="bottom"/>
          </w:tcPr>
          <w:p w:rsidR="000E7ED6" w:rsidRDefault="000E7ED6" w:rsidP="003A0251">
            <w:pPr>
              <w:rPr>
                <w:rFonts w:cs="Arial"/>
                <w:sz w:val="20"/>
                <w:szCs w:val="20"/>
              </w:rPr>
            </w:pPr>
            <w:r>
              <w:rPr>
                <w:rFonts w:cs="Arial"/>
                <w:szCs w:val="20"/>
              </w:rPr>
              <w:t> </w:t>
            </w:r>
          </w:p>
        </w:tc>
      </w:tr>
      <w:tr w:rsidR="000E7ED6" w:rsidTr="003A0251">
        <w:trPr>
          <w:trHeight w:val="255"/>
        </w:trPr>
        <w:tc>
          <w:tcPr>
            <w:tcW w:w="1256" w:type="dxa"/>
            <w:noWrap/>
            <w:vAlign w:val="bottom"/>
          </w:tcPr>
          <w:p w:rsidR="000E7ED6" w:rsidRDefault="000E7ED6" w:rsidP="003A0251">
            <w:pPr>
              <w:jc w:val="right"/>
              <w:rPr>
                <w:rFonts w:cs="Arial"/>
                <w:sz w:val="20"/>
                <w:szCs w:val="20"/>
              </w:rPr>
            </w:pPr>
            <w:r>
              <w:rPr>
                <w:rFonts w:cs="Arial"/>
                <w:szCs w:val="20"/>
              </w:rPr>
              <w:t>20</w:t>
            </w:r>
          </w:p>
        </w:tc>
        <w:tc>
          <w:tcPr>
            <w:tcW w:w="1236" w:type="dxa"/>
            <w:tcBorders>
              <w:top w:val="nil"/>
              <w:left w:val="single" w:sz="4" w:space="0" w:color="auto"/>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416"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576"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256" w:type="dxa"/>
            <w:noWrap/>
            <w:vAlign w:val="bottom"/>
          </w:tcPr>
          <w:p w:rsidR="000E7ED6" w:rsidRDefault="000E7ED6" w:rsidP="003A0251">
            <w:pPr>
              <w:rPr>
                <w:rFonts w:cs="Arial"/>
                <w:sz w:val="20"/>
                <w:szCs w:val="20"/>
              </w:rPr>
            </w:pPr>
            <w:r>
              <w:rPr>
                <w:rFonts w:cs="Arial"/>
                <w:szCs w:val="20"/>
              </w:rPr>
              <w:t> </w:t>
            </w:r>
          </w:p>
        </w:tc>
      </w:tr>
      <w:tr w:rsidR="000E7ED6" w:rsidTr="003A0251">
        <w:trPr>
          <w:trHeight w:val="255"/>
        </w:trPr>
        <w:tc>
          <w:tcPr>
            <w:tcW w:w="1256" w:type="dxa"/>
            <w:noWrap/>
            <w:vAlign w:val="bottom"/>
          </w:tcPr>
          <w:p w:rsidR="000E7ED6" w:rsidRDefault="000E7ED6" w:rsidP="003A0251">
            <w:pPr>
              <w:rPr>
                <w:rFonts w:cs="Arial"/>
                <w:sz w:val="20"/>
                <w:szCs w:val="20"/>
              </w:rPr>
            </w:pPr>
            <w:r>
              <w:rPr>
                <w:rFonts w:cs="Arial"/>
                <w:szCs w:val="20"/>
              </w:rPr>
              <w:t> </w:t>
            </w:r>
          </w:p>
        </w:tc>
        <w:tc>
          <w:tcPr>
            <w:tcW w:w="1236" w:type="dxa"/>
            <w:tcBorders>
              <w:top w:val="nil"/>
              <w:left w:val="single" w:sz="4" w:space="0" w:color="auto"/>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416"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576" w:type="dxa"/>
            <w:tcBorders>
              <w:top w:val="nil"/>
              <w:left w:val="nil"/>
              <w:bottom w:val="single" w:sz="4" w:space="0" w:color="auto"/>
              <w:right w:val="single" w:sz="4" w:space="0" w:color="auto"/>
            </w:tcBorders>
            <w:noWrap/>
            <w:vAlign w:val="bottom"/>
          </w:tcPr>
          <w:p w:rsidR="000E7ED6" w:rsidRDefault="000E7ED6" w:rsidP="003A0251">
            <w:pPr>
              <w:rPr>
                <w:rFonts w:cs="Arial"/>
                <w:sz w:val="20"/>
                <w:szCs w:val="20"/>
              </w:rPr>
            </w:pPr>
            <w:r>
              <w:rPr>
                <w:rFonts w:cs="Arial"/>
                <w:szCs w:val="20"/>
              </w:rPr>
              <w:t> </w:t>
            </w:r>
          </w:p>
        </w:tc>
        <w:tc>
          <w:tcPr>
            <w:tcW w:w="1256" w:type="dxa"/>
            <w:noWrap/>
            <w:vAlign w:val="bottom"/>
          </w:tcPr>
          <w:p w:rsidR="000E7ED6" w:rsidRDefault="000E7ED6" w:rsidP="003A0251">
            <w:pPr>
              <w:rPr>
                <w:rFonts w:cs="Arial"/>
                <w:sz w:val="20"/>
                <w:szCs w:val="20"/>
              </w:rPr>
            </w:pPr>
            <w:r>
              <w:rPr>
                <w:rFonts w:cs="Arial"/>
                <w:szCs w:val="20"/>
              </w:rPr>
              <w:t> </w:t>
            </w:r>
          </w:p>
        </w:tc>
      </w:tr>
    </w:tbl>
    <w:p w:rsidR="000E7ED6" w:rsidRDefault="000E7ED6" w:rsidP="000E7ED6">
      <w:pPr>
        <w:rPr>
          <w:rFonts w:cs="Arial"/>
          <w:sz w:val="20"/>
          <w:szCs w:val="20"/>
        </w:rPr>
      </w:pPr>
      <w:r>
        <w:rPr>
          <w:rFonts w:cs="Arial"/>
          <w:szCs w:val="20"/>
        </w:rPr>
        <w:t>Sans que la cellule « 1 moteur » soit considérée comme texte.</w:t>
      </w:r>
    </w:p>
    <w:p w:rsidR="000E7ED6" w:rsidRDefault="000E7ED6" w:rsidP="000E7ED6">
      <w:pPr>
        <w:rPr>
          <w:rFonts w:cs="Arial"/>
          <w:sz w:val="20"/>
          <w:szCs w:val="20"/>
        </w:rPr>
      </w:pPr>
      <w:r>
        <w:rPr>
          <w:rFonts w:cs="Arial"/>
          <w:szCs w:val="20"/>
        </w:rPr>
        <w:t>Merci pour ton aide.</w:t>
      </w:r>
    </w:p>
    <w:p w:rsidR="000E7ED6" w:rsidRDefault="000E7ED6" w:rsidP="000E7ED6">
      <w:pPr>
        <w:pStyle w:val="Titre3"/>
      </w:pPr>
      <w:bookmarkStart w:id="14" w:name="_Toc59448017"/>
      <w:bookmarkStart w:id="15" w:name="_Toc424462966"/>
      <w:r>
        <w:lastRenderedPageBreak/>
        <w:t xml:space="preserve">Ma </w:t>
      </w:r>
      <w:r w:rsidRPr="000E7ED6">
        <w:t>réponse</w:t>
      </w:r>
      <w:bookmarkEnd w:id="14"/>
      <w:bookmarkEnd w:id="15"/>
    </w:p>
    <w:p w:rsidR="000E7ED6" w:rsidRDefault="000E7ED6" w:rsidP="000E7ED6">
      <w:r>
        <w:t>Je « traduis » la question de la manière suivante</w:t>
      </w:r>
    </w:p>
    <w:tbl>
      <w:tblPr>
        <w:tblW w:w="7240" w:type="dxa"/>
        <w:jc w:val="center"/>
        <w:tblCellMar>
          <w:left w:w="0" w:type="dxa"/>
          <w:right w:w="0" w:type="dxa"/>
        </w:tblCellMar>
        <w:tblLook w:val="0000" w:firstRow="0" w:lastRow="0" w:firstColumn="0" w:lastColumn="0" w:noHBand="0" w:noVBand="0"/>
      </w:tblPr>
      <w:tblGrid>
        <w:gridCol w:w="1350"/>
        <w:gridCol w:w="1485"/>
        <w:gridCol w:w="1485"/>
        <w:gridCol w:w="2920"/>
      </w:tblGrid>
      <w:tr w:rsidR="000E7ED6" w:rsidTr="003A0251">
        <w:trPr>
          <w:trHeight w:val="390"/>
          <w:jc w:val="center"/>
        </w:trPr>
        <w:tc>
          <w:tcPr>
            <w:tcW w:w="4320" w:type="dxa"/>
            <w:gridSpan w:val="3"/>
            <w:tcBorders>
              <w:top w:val="single" w:sz="12" w:space="0" w:color="993300"/>
              <w:left w:val="single" w:sz="12" w:space="0" w:color="993300"/>
              <w:bottom w:val="single" w:sz="12" w:space="0" w:color="993300"/>
              <w:right w:val="single" w:sz="12" w:space="0" w:color="993300"/>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Moteurs</w:t>
            </w:r>
          </w:p>
        </w:tc>
        <w:tc>
          <w:tcPr>
            <w:tcW w:w="2920" w:type="dxa"/>
            <w:tcBorders>
              <w:top w:val="nil"/>
              <w:left w:val="nil"/>
              <w:bottom w:val="nil"/>
              <w:right w:val="nil"/>
            </w:tcBorders>
            <w:noWrap/>
            <w:tcMar>
              <w:top w:w="13" w:type="dxa"/>
              <w:left w:w="13" w:type="dxa"/>
              <w:bottom w:w="0" w:type="dxa"/>
              <w:right w:w="13" w:type="dxa"/>
            </w:tcMar>
            <w:vAlign w:val="bottom"/>
          </w:tcPr>
          <w:p w:rsidR="000E7ED6" w:rsidRDefault="000E7ED6" w:rsidP="003A0251">
            <w:pPr>
              <w:rPr>
                <w:rFonts w:eastAsia="Arial Unicode MS" w:cs="Arial"/>
                <w:sz w:val="20"/>
                <w:szCs w:val="20"/>
              </w:rPr>
            </w:pPr>
          </w:p>
        </w:tc>
      </w:tr>
      <w:tr w:rsidR="000E7ED6" w:rsidTr="003A0251">
        <w:trPr>
          <w:trHeight w:val="375"/>
          <w:jc w:val="center"/>
        </w:trPr>
        <w:tc>
          <w:tcPr>
            <w:tcW w:w="0" w:type="auto"/>
            <w:tcBorders>
              <w:top w:val="nil"/>
              <w:left w:val="single" w:sz="12" w:space="0" w:color="993300"/>
              <w:bottom w:val="nil"/>
              <w:right w:val="nil"/>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1 Moteur(s)</w:t>
            </w:r>
          </w:p>
        </w:tc>
        <w:tc>
          <w:tcPr>
            <w:tcW w:w="0" w:type="auto"/>
            <w:tcBorders>
              <w:top w:val="nil"/>
              <w:left w:val="nil"/>
              <w:bottom w:val="nil"/>
              <w:right w:val="nil"/>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lang w:val="nl-NL"/>
              </w:rPr>
            </w:pPr>
            <w:r>
              <w:rPr>
                <w:rFonts w:ascii="Trebuchet MS" w:hAnsi="Trebuchet MS" w:cs="Arial"/>
                <w:color w:val="993300"/>
                <w:lang w:val="nl-NL"/>
              </w:rPr>
              <w:t>2 Moteur(s)</w:t>
            </w:r>
          </w:p>
        </w:tc>
        <w:tc>
          <w:tcPr>
            <w:tcW w:w="0" w:type="auto"/>
            <w:tcBorders>
              <w:top w:val="nil"/>
              <w:left w:val="nil"/>
              <w:bottom w:val="nil"/>
              <w:right w:val="single" w:sz="12" w:space="0" w:color="993300"/>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lang w:val="nl-NL"/>
              </w:rPr>
            </w:pPr>
            <w:r>
              <w:rPr>
                <w:rFonts w:ascii="Trebuchet MS" w:hAnsi="Trebuchet MS" w:cs="Arial"/>
                <w:color w:val="993300"/>
                <w:lang w:val="nl-NL"/>
              </w:rPr>
              <w:t>3 Moteur(s)</w:t>
            </w:r>
          </w:p>
        </w:tc>
        <w:tc>
          <w:tcPr>
            <w:tcW w:w="0" w:type="auto"/>
            <w:tcBorders>
              <w:top w:val="single" w:sz="12" w:space="0" w:color="993300"/>
              <w:left w:val="nil"/>
              <w:bottom w:val="nil"/>
              <w:right w:val="single" w:sz="12" w:space="0" w:color="993300"/>
            </w:tcBorders>
            <w:shd w:val="clear" w:color="auto" w:fill="FFFF99"/>
            <w:noWrap/>
            <w:tcMar>
              <w:top w:w="13" w:type="dxa"/>
              <w:left w:w="13" w:type="dxa"/>
              <w:bottom w:w="0" w:type="dxa"/>
              <w:right w:w="13" w:type="dxa"/>
            </w:tcMar>
            <w:vAlign w:val="bottom"/>
          </w:tcPr>
          <w:p w:rsidR="000E7ED6" w:rsidRDefault="000E7ED6" w:rsidP="003A0251">
            <w:pPr>
              <w:rPr>
                <w:rFonts w:ascii="Trebuchet MS" w:eastAsia="Arial Unicode MS" w:hAnsi="Trebuchet MS" w:cs="Arial"/>
                <w:color w:val="993300"/>
              </w:rPr>
            </w:pPr>
            <w:r>
              <w:rPr>
                <w:rFonts w:ascii="Trebuchet MS" w:hAnsi="Trebuchet MS" w:cs="Arial"/>
                <w:color w:val="993300"/>
              </w:rPr>
              <w:t>&lt;== Au départ</w:t>
            </w:r>
          </w:p>
        </w:tc>
      </w:tr>
      <w:tr w:rsidR="000E7ED6" w:rsidTr="003A0251">
        <w:trPr>
          <w:trHeight w:val="360"/>
          <w:jc w:val="center"/>
        </w:trPr>
        <w:tc>
          <w:tcPr>
            <w:tcW w:w="0" w:type="auto"/>
            <w:tcBorders>
              <w:top w:val="nil"/>
              <w:left w:val="single" w:sz="12" w:space="0" w:color="993300"/>
              <w:bottom w:val="nil"/>
              <w:right w:val="nil"/>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5 Moteur(s)</w:t>
            </w:r>
          </w:p>
        </w:tc>
        <w:tc>
          <w:tcPr>
            <w:tcW w:w="0" w:type="auto"/>
            <w:tcBorders>
              <w:top w:val="nil"/>
              <w:left w:val="nil"/>
              <w:bottom w:val="nil"/>
              <w:right w:val="nil"/>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lang w:val="nl-NL"/>
              </w:rPr>
            </w:pPr>
            <w:r>
              <w:rPr>
                <w:rFonts w:ascii="Trebuchet MS" w:hAnsi="Trebuchet MS" w:cs="Arial"/>
                <w:color w:val="993300"/>
                <w:lang w:val="nl-NL"/>
              </w:rPr>
              <w:t>10 Moteur(s)</w:t>
            </w:r>
          </w:p>
        </w:tc>
        <w:tc>
          <w:tcPr>
            <w:tcW w:w="0" w:type="auto"/>
            <w:tcBorders>
              <w:top w:val="nil"/>
              <w:left w:val="nil"/>
              <w:bottom w:val="nil"/>
              <w:right w:val="single" w:sz="12" w:space="0" w:color="993300"/>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lang w:val="nl-NL"/>
              </w:rPr>
            </w:pPr>
            <w:r>
              <w:rPr>
                <w:rFonts w:ascii="Trebuchet MS" w:hAnsi="Trebuchet MS" w:cs="Arial"/>
                <w:color w:val="993300"/>
                <w:lang w:val="nl-NL"/>
              </w:rPr>
              <w:t>15 Moteur(s)</w:t>
            </w:r>
          </w:p>
        </w:tc>
        <w:tc>
          <w:tcPr>
            <w:tcW w:w="0" w:type="auto"/>
            <w:tcBorders>
              <w:top w:val="nil"/>
              <w:left w:val="nil"/>
              <w:bottom w:val="nil"/>
              <w:right w:val="single" w:sz="12" w:space="0" w:color="993300"/>
            </w:tcBorders>
            <w:shd w:val="clear" w:color="auto" w:fill="FFFF99"/>
            <w:noWrap/>
            <w:tcMar>
              <w:top w:w="13" w:type="dxa"/>
              <w:left w:w="13" w:type="dxa"/>
              <w:bottom w:w="0" w:type="dxa"/>
              <w:right w:w="13" w:type="dxa"/>
            </w:tcMar>
            <w:vAlign w:val="bottom"/>
          </w:tcPr>
          <w:p w:rsidR="000E7ED6" w:rsidRDefault="000E7ED6" w:rsidP="003A0251">
            <w:pPr>
              <w:rPr>
                <w:rFonts w:ascii="Trebuchet MS" w:eastAsia="Arial Unicode MS" w:hAnsi="Trebuchet MS" w:cs="Arial"/>
                <w:color w:val="993300"/>
              </w:rPr>
            </w:pPr>
            <w:r>
              <w:rPr>
                <w:rFonts w:ascii="Trebuchet MS" w:hAnsi="Trebuchet MS" w:cs="Arial"/>
                <w:color w:val="993300"/>
              </w:rPr>
              <w:t>&lt;== La multiplication</w:t>
            </w:r>
          </w:p>
        </w:tc>
      </w:tr>
      <w:tr w:rsidR="000E7ED6" w:rsidTr="003A0251">
        <w:trPr>
          <w:trHeight w:val="375"/>
          <w:jc w:val="center"/>
        </w:trPr>
        <w:tc>
          <w:tcPr>
            <w:tcW w:w="0" w:type="auto"/>
            <w:tcBorders>
              <w:top w:val="nil"/>
              <w:left w:val="single" w:sz="12" w:space="0" w:color="993300"/>
              <w:bottom w:val="single" w:sz="12" w:space="0" w:color="993300"/>
              <w:right w:val="nil"/>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=A2*5</w:t>
            </w:r>
          </w:p>
        </w:tc>
        <w:tc>
          <w:tcPr>
            <w:tcW w:w="0" w:type="auto"/>
            <w:tcBorders>
              <w:top w:val="nil"/>
              <w:left w:val="nil"/>
              <w:bottom w:val="single" w:sz="12" w:space="0" w:color="993300"/>
              <w:right w:val="nil"/>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=B2*5</w:t>
            </w:r>
          </w:p>
        </w:tc>
        <w:tc>
          <w:tcPr>
            <w:tcW w:w="0" w:type="auto"/>
            <w:tcBorders>
              <w:top w:val="nil"/>
              <w:left w:val="nil"/>
              <w:bottom w:val="single" w:sz="12" w:space="0" w:color="993300"/>
              <w:right w:val="single" w:sz="12" w:space="0" w:color="993300"/>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=C2*5</w:t>
            </w:r>
          </w:p>
        </w:tc>
        <w:tc>
          <w:tcPr>
            <w:tcW w:w="0" w:type="auto"/>
            <w:tcBorders>
              <w:top w:val="nil"/>
              <w:left w:val="nil"/>
              <w:bottom w:val="single" w:sz="12" w:space="0" w:color="993300"/>
              <w:right w:val="single" w:sz="12" w:space="0" w:color="993300"/>
            </w:tcBorders>
            <w:shd w:val="clear" w:color="auto" w:fill="FFFF99"/>
            <w:noWrap/>
            <w:tcMar>
              <w:top w:w="13" w:type="dxa"/>
              <w:left w:w="13" w:type="dxa"/>
              <w:bottom w:w="0" w:type="dxa"/>
              <w:right w:w="13" w:type="dxa"/>
            </w:tcMar>
            <w:vAlign w:val="bottom"/>
          </w:tcPr>
          <w:p w:rsidR="000E7ED6" w:rsidRDefault="000E7ED6" w:rsidP="003A0251">
            <w:pPr>
              <w:rPr>
                <w:rFonts w:ascii="Trebuchet MS" w:eastAsia="Arial Unicode MS" w:hAnsi="Trebuchet MS" w:cs="Arial"/>
                <w:color w:val="993300"/>
              </w:rPr>
            </w:pPr>
            <w:r>
              <w:rPr>
                <w:rFonts w:ascii="Trebuchet MS" w:hAnsi="Trebuchet MS" w:cs="Arial"/>
                <w:color w:val="993300"/>
              </w:rPr>
              <w:t>&lt;== Les Formules utilisées</w:t>
            </w:r>
          </w:p>
        </w:tc>
      </w:tr>
    </w:tbl>
    <w:p w:rsidR="000E7ED6" w:rsidRDefault="000E7ED6" w:rsidP="000E7ED6">
      <w:r>
        <w:t>La réponse se trouve dans les formats personnalisés d’Excel. Dans le cas ou quand l’on tape « 2 », il faut que « 2 moteurs » apparaisse, et que si je multiplie la valeur par 5, par exemple, le résultat doit être « 10 moteurs », la procédure suivante doit être appliquée :</w:t>
      </w:r>
    </w:p>
    <w:p w:rsidR="000E7ED6" w:rsidRDefault="000E7ED6" w:rsidP="000E7ED6">
      <w:pPr>
        <w:pStyle w:val="Titre3"/>
      </w:pPr>
      <w:bookmarkStart w:id="16" w:name="_Toc424462967"/>
      <w:r>
        <w:t>Mon tableau de départ</w:t>
      </w:r>
      <w:bookmarkEnd w:id="16"/>
    </w:p>
    <w:tbl>
      <w:tblPr>
        <w:tblW w:w="4320" w:type="dxa"/>
        <w:jc w:val="center"/>
        <w:tblCellMar>
          <w:left w:w="0" w:type="dxa"/>
          <w:right w:w="0" w:type="dxa"/>
        </w:tblCellMar>
        <w:tblLook w:val="0000" w:firstRow="0" w:lastRow="0" w:firstColumn="0" w:lastColumn="0" w:noHBand="0" w:noVBand="0"/>
      </w:tblPr>
      <w:tblGrid>
        <w:gridCol w:w="1443"/>
        <w:gridCol w:w="1430"/>
        <w:gridCol w:w="1447"/>
      </w:tblGrid>
      <w:tr w:rsidR="000E7ED6" w:rsidTr="003A0251">
        <w:trPr>
          <w:trHeight w:val="390"/>
          <w:jc w:val="center"/>
        </w:trPr>
        <w:tc>
          <w:tcPr>
            <w:tcW w:w="4320" w:type="dxa"/>
            <w:gridSpan w:val="3"/>
            <w:tcBorders>
              <w:top w:val="single" w:sz="12" w:space="0" w:color="993300"/>
              <w:left w:val="single" w:sz="12" w:space="0" w:color="993300"/>
              <w:bottom w:val="single" w:sz="12" w:space="0" w:color="993300"/>
              <w:right w:val="single" w:sz="12" w:space="0" w:color="993300"/>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Moteurs</w:t>
            </w:r>
          </w:p>
        </w:tc>
      </w:tr>
      <w:tr w:rsidR="000E7ED6" w:rsidTr="003A0251">
        <w:trPr>
          <w:trHeight w:val="375"/>
          <w:jc w:val="center"/>
        </w:trPr>
        <w:tc>
          <w:tcPr>
            <w:tcW w:w="0" w:type="auto"/>
            <w:tcBorders>
              <w:top w:val="nil"/>
              <w:left w:val="single" w:sz="12" w:space="0" w:color="993300"/>
              <w:bottom w:val="nil"/>
              <w:right w:val="nil"/>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1</w:t>
            </w:r>
          </w:p>
        </w:tc>
        <w:tc>
          <w:tcPr>
            <w:tcW w:w="0" w:type="auto"/>
            <w:tcBorders>
              <w:top w:val="nil"/>
              <w:left w:val="nil"/>
              <w:bottom w:val="nil"/>
              <w:right w:val="nil"/>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2</w:t>
            </w:r>
          </w:p>
        </w:tc>
        <w:tc>
          <w:tcPr>
            <w:tcW w:w="0" w:type="auto"/>
            <w:tcBorders>
              <w:top w:val="nil"/>
              <w:left w:val="nil"/>
              <w:bottom w:val="nil"/>
              <w:right w:val="single" w:sz="12" w:space="0" w:color="993300"/>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3</w:t>
            </w:r>
          </w:p>
        </w:tc>
      </w:tr>
      <w:tr w:rsidR="000E7ED6" w:rsidTr="003A0251">
        <w:trPr>
          <w:trHeight w:val="360"/>
          <w:jc w:val="center"/>
        </w:trPr>
        <w:tc>
          <w:tcPr>
            <w:tcW w:w="0" w:type="auto"/>
            <w:tcBorders>
              <w:top w:val="nil"/>
              <w:left w:val="single" w:sz="12" w:space="0" w:color="993300"/>
              <w:bottom w:val="nil"/>
              <w:right w:val="nil"/>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5</w:t>
            </w:r>
          </w:p>
        </w:tc>
        <w:tc>
          <w:tcPr>
            <w:tcW w:w="0" w:type="auto"/>
            <w:tcBorders>
              <w:top w:val="nil"/>
              <w:left w:val="nil"/>
              <w:bottom w:val="nil"/>
              <w:right w:val="nil"/>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10</w:t>
            </w:r>
          </w:p>
        </w:tc>
        <w:tc>
          <w:tcPr>
            <w:tcW w:w="0" w:type="auto"/>
            <w:tcBorders>
              <w:top w:val="nil"/>
              <w:left w:val="nil"/>
              <w:bottom w:val="nil"/>
              <w:right w:val="single" w:sz="12" w:space="0" w:color="993300"/>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15</w:t>
            </w:r>
          </w:p>
        </w:tc>
      </w:tr>
      <w:tr w:rsidR="000E7ED6" w:rsidTr="003A0251">
        <w:trPr>
          <w:trHeight w:val="375"/>
          <w:jc w:val="center"/>
        </w:trPr>
        <w:tc>
          <w:tcPr>
            <w:tcW w:w="0" w:type="auto"/>
            <w:tcBorders>
              <w:top w:val="nil"/>
              <w:left w:val="single" w:sz="12" w:space="0" w:color="993300"/>
              <w:bottom w:val="single" w:sz="12" w:space="0" w:color="993300"/>
              <w:right w:val="nil"/>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=A2*5</w:t>
            </w:r>
          </w:p>
        </w:tc>
        <w:tc>
          <w:tcPr>
            <w:tcW w:w="0" w:type="auto"/>
            <w:tcBorders>
              <w:top w:val="nil"/>
              <w:left w:val="nil"/>
              <w:bottom w:val="single" w:sz="12" w:space="0" w:color="993300"/>
              <w:right w:val="nil"/>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=B2*5</w:t>
            </w:r>
          </w:p>
        </w:tc>
        <w:tc>
          <w:tcPr>
            <w:tcW w:w="0" w:type="auto"/>
            <w:tcBorders>
              <w:top w:val="nil"/>
              <w:left w:val="nil"/>
              <w:bottom w:val="single" w:sz="12" w:space="0" w:color="993300"/>
              <w:right w:val="single" w:sz="12" w:space="0" w:color="993300"/>
            </w:tcBorders>
            <w:shd w:val="clear" w:color="auto" w:fill="FFFF99"/>
            <w:noWrap/>
            <w:tcMar>
              <w:top w:w="13" w:type="dxa"/>
              <w:left w:w="13" w:type="dxa"/>
              <w:bottom w:w="0" w:type="dxa"/>
              <w:right w:w="13" w:type="dxa"/>
            </w:tcMar>
            <w:vAlign w:val="bottom"/>
          </w:tcPr>
          <w:p w:rsidR="000E7ED6" w:rsidRDefault="000E7ED6" w:rsidP="003A0251">
            <w:pPr>
              <w:jc w:val="center"/>
              <w:rPr>
                <w:rFonts w:ascii="Trebuchet MS" w:eastAsia="Arial Unicode MS" w:hAnsi="Trebuchet MS" w:cs="Arial"/>
                <w:color w:val="993300"/>
              </w:rPr>
            </w:pPr>
            <w:r>
              <w:rPr>
                <w:rFonts w:ascii="Trebuchet MS" w:hAnsi="Trebuchet MS" w:cs="Arial"/>
                <w:color w:val="993300"/>
              </w:rPr>
              <w:t>=C2*5</w:t>
            </w:r>
          </w:p>
        </w:tc>
      </w:tr>
    </w:tbl>
    <w:p w:rsidR="000E7ED6" w:rsidRDefault="000E7ED6" w:rsidP="000E7ED6">
      <w:pPr>
        <w:pStyle w:val="Titre4"/>
      </w:pPr>
      <w:r>
        <w:t>Sélection des cellules concernées :</w:t>
      </w:r>
    </w:p>
    <w:p w:rsidR="000E7ED6" w:rsidRDefault="000E7ED6" w:rsidP="000E7ED6">
      <w:r>
        <w:t xml:space="preserve">Bouton droit de la souris avec la </w:t>
      </w:r>
      <w:r>
        <w:rPr>
          <w:b/>
          <w:bCs/>
          <w:i/>
          <w:iCs/>
        </w:rPr>
        <w:t>souris présente</w:t>
      </w:r>
      <w:r>
        <w:t xml:space="preserve"> dans la sélection.</w:t>
      </w:r>
    </w:p>
    <w:p w:rsidR="000E7ED6" w:rsidRDefault="000E7ED6" w:rsidP="000E7ED6">
      <w:r>
        <w:t>Apparition d’un menu local, et choisir « Format de cellule »</w:t>
      </w:r>
    </w:p>
    <w:p w:rsidR="000E7ED6" w:rsidRDefault="000E7ED6" w:rsidP="000E7ED6">
      <w:r>
        <w:t>Choisir « Personnalisée » et le type « </w:t>
      </w:r>
      <w:r>
        <w:sym w:font="Symbol" w:char="F023"/>
      </w:r>
      <w:r>
        <w:t xml:space="preserve"> </w:t>
      </w:r>
      <w:r>
        <w:sym w:font="Symbol" w:char="F023"/>
      </w:r>
      <w:r>
        <w:sym w:font="Symbol" w:char="F023"/>
      </w:r>
      <w:r>
        <w:t>0 » puis</w:t>
      </w:r>
    </w:p>
    <w:p w:rsidR="000E7ED6" w:rsidRDefault="000E7ED6" w:rsidP="000E7ED6">
      <w:r>
        <w:t>Dans la fenêtre ‘Type’ ajouter le texte " Moteur(s)", et l’aperçu montre le résultat escompté.</w:t>
      </w:r>
    </w:p>
    <w:p w:rsidR="000E7ED6" w:rsidRDefault="000E7ED6" w:rsidP="000E7ED6">
      <w:r>
        <w:t>Cliquez sur OK et le tour est joué.</w:t>
      </w:r>
    </w:p>
    <w:p w:rsidR="006307EC" w:rsidRDefault="006307EC" w:rsidP="006307EC">
      <w:pPr>
        <w:pStyle w:val="Titre1"/>
        <w:spacing w:line="276" w:lineRule="auto"/>
        <w:rPr>
          <w:rFonts w:eastAsia="Times New Roman"/>
          <w:lang w:val="fr-FR" w:eastAsia="fr-FR"/>
        </w:rPr>
      </w:pPr>
      <w:bookmarkStart w:id="17" w:name="_Toc424462968"/>
      <w:r>
        <w:rPr>
          <w:rFonts w:eastAsia="Times New Roman"/>
          <w:lang w:val="fr-FR" w:eastAsia="fr-FR"/>
        </w:rPr>
        <w:lastRenderedPageBreak/>
        <w:t>Affichage en Kilo ou Méga unités</w:t>
      </w:r>
      <w:bookmarkEnd w:id="17"/>
    </w:p>
    <w:p w:rsidR="006307EC" w:rsidRPr="007D5EFA" w:rsidRDefault="006307EC" w:rsidP="006307EC">
      <w:pPr>
        <w:pStyle w:val="Titre2"/>
        <w:rPr>
          <w:lang w:val="fr-FR" w:eastAsia="fr-FR"/>
        </w:rPr>
      </w:pPr>
      <w:bookmarkStart w:id="18" w:name="_Toc424462969"/>
      <w:r>
        <w:rPr>
          <w:lang w:val="fr-FR" w:eastAsia="fr-FR"/>
        </w:rPr>
        <w:t>Préambule</w:t>
      </w:r>
      <w:bookmarkEnd w:id="18"/>
    </w:p>
    <w:p w:rsidR="006307EC" w:rsidRDefault="006307EC" w:rsidP="006307EC">
      <w:pPr>
        <w:rPr>
          <w:lang w:val="fr-FR" w:eastAsia="fr-FR"/>
        </w:rPr>
      </w:pPr>
      <w:r>
        <w:rPr>
          <w:lang w:val="fr-FR" w:eastAsia="fr-FR"/>
        </w:rPr>
        <w:t>Beaucoup</w:t>
      </w:r>
      <w:bookmarkStart w:id="19" w:name="_GoBack"/>
      <w:bookmarkEnd w:id="19"/>
      <w:r>
        <w:rPr>
          <w:lang w:val="fr-FR" w:eastAsia="fr-FR"/>
        </w:rPr>
        <w:t xml:space="preserve"> de professions sont mises en face de nombres de l’ordre de grandeur du millier, du million, du milliard, etc.</w:t>
      </w:r>
    </w:p>
    <w:p w:rsidR="006307EC" w:rsidRDefault="006307EC" w:rsidP="006307EC">
      <w:pPr>
        <w:rPr>
          <w:lang w:val="fr-FR" w:eastAsia="fr-FR"/>
        </w:rPr>
      </w:pPr>
      <w:r>
        <w:rPr>
          <w:lang w:val="fr-FR" w:eastAsia="fr-FR"/>
        </w:rPr>
        <w:t>Dans un tableau de présentation, il est important de maintenir des valeurs exactes à des fins de calcul, mais au point de vue de la lisibilité, n’est-il pas plus agréable visuellement de voir 13,32 M€, en lieu et place de la valeur exacte que pourrait être 13 324 345,53 € ?</w:t>
      </w:r>
    </w:p>
    <w:p w:rsidR="006307EC" w:rsidRDefault="006307EC" w:rsidP="006307EC">
      <w:pPr>
        <w:pStyle w:val="Titre2"/>
        <w:rPr>
          <w:lang w:val="fr-FR" w:eastAsia="fr-FR"/>
        </w:rPr>
      </w:pPr>
      <w:bookmarkStart w:id="20" w:name="_Toc424462970"/>
      <w:r>
        <w:rPr>
          <w:lang w:val="fr-FR" w:eastAsia="fr-FR"/>
        </w:rPr>
        <w:t>dans un graphique</w:t>
      </w:r>
      <w:bookmarkEnd w:id="20"/>
    </w:p>
    <w:p w:rsidR="006307EC" w:rsidRDefault="006307EC" w:rsidP="006307EC">
      <w:pPr>
        <w:rPr>
          <w:lang w:val="fr-FR" w:eastAsia="fr-FR"/>
        </w:rPr>
      </w:pPr>
      <w:r>
        <w:rPr>
          <w:lang w:val="fr-FR" w:eastAsia="fr-FR"/>
        </w:rPr>
        <w:t>Une copie d’un extrait de Tableau Croisé Dynamique fourni par un de mes participants :</w:t>
      </w:r>
    </w:p>
    <w:p w:rsidR="006307EC" w:rsidRDefault="002054BC" w:rsidP="006307EC">
      <w:pPr>
        <w:pStyle w:val="NormalAvecEspaceAvant"/>
      </w:pPr>
      <w:r>
        <w:rPr>
          <w:noProof/>
        </w:rPr>
        <w:object w:dxaOrig="1440" w:dyaOrig="1440">
          <v:shape id="_x0000_s1117" type="#_x0000_t75" style="position:absolute;left:0;text-align:left;margin-left:0;margin-top:7.95pt;width:476pt;height:81.8pt;z-index:251675648;mso-position-horizontal:absolute;mso-position-horizontal-relative:text;mso-position-vertical:absolute;mso-position-vertical-relative:text">
            <v:imagedata r:id="rId13" o:title=""/>
            <w10:wrap type="square"/>
          </v:shape>
          <o:OLEObject Type="Embed" ProgID="Excel.Sheet.12" ShapeID="_x0000_s1117" DrawAspect="Content" ObjectID="_1553590484" r:id="rId14"/>
        </w:object>
      </w:r>
      <w:r w:rsidR="006307EC">
        <w:t>Un graphique sans modification donnerait pourrai donner ceci</w:t>
      </w:r>
    </w:p>
    <w:p w:rsidR="006307EC" w:rsidRDefault="006307EC" w:rsidP="006307EC">
      <w:pPr>
        <w:pStyle w:val="NormalAvecEspaceAvant"/>
      </w:pPr>
      <w:r>
        <w:object w:dxaOrig="7179" w:dyaOrig="4063">
          <v:shape id="_x0000_i1027" type="#_x0000_t75" style="width:358.9pt;height:203.25pt" o:ole="">
            <v:imagedata r:id="rId15" o:title=""/>
          </v:shape>
          <o:OLEObject Type="Embed" ProgID="Excel.Sheet.12" ShapeID="_x0000_i1027" DrawAspect="Content" ObjectID="_1553590481" r:id="rId16"/>
        </w:object>
      </w:r>
    </w:p>
    <w:p w:rsidR="006307EC" w:rsidRDefault="006307EC" w:rsidP="006307EC">
      <w:pPr>
        <w:rPr>
          <w:lang w:val="fr-FR" w:eastAsia="fr-FR"/>
        </w:rPr>
      </w:pPr>
      <w:r>
        <w:rPr>
          <w:lang w:val="fr-FR" w:eastAsia="fr-FR"/>
        </w:rPr>
        <w:t xml:space="preserve">Le format des valeurs de l’échelle </w:t>
      </w:r>
      <w:r w:rsidR="00E443DA">
        <w:rPr>
          <w:lang w:val="fr-FR" w:eastAsia="fr-FR"/>
        </w:rPr>
        <w:t>peut être</w:t>
      </w:r>
      <w:r>
        <w:rPr>
          <w:lang w:val="fr-FR" w:eastAsia="fr-FR"/>
        </w:rPr>
        <w:t xml:space="preserve"> modifié facilement via un clic droit de la souris sur l’échelle en question, puis via …</w:t>
      </w:r>
    </w:p>
    <w:p w:rsidR="006307EC" w:rsidRDefault="006307EC" w:rsidP="006307EC">
      <w:pPr>
        <w:rPr>
          <w:lang w:val="fr-FR" w:eastAsia="fr-FR"/>
        </w:rPr>
      </w:pPr>
      <w:r>
        <w:rPr>
          <w:noProof/>
          <w:lang w:eastAsia="fr-BE" w:bidi="ar-SA"/>
        </w:rPr>
        <w:lastRenderedPageBreak/>
        <w:drawing>
          <wp:inline distT="0" distB="0" distL="0" distR="0">
            <wp:extent cx="3070860" cy="2771140"/>
            <wp:effectExtent l="1905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7" cstate="print"/>
                    <a:srcRect/>
                    <a:stretch>
                      <a:fillRect/>
                    </a:stretch>
                  </pic:blipFill>
                  <pic:spPr bwMode="auto">
                    <a:xfrm>
                      <a:off x="0" y="0"/>
                      <a:ext cx="3070860" cy="2771140"/>
                    </a:xfrm>
                    <a:prstGeom prst="rect">
                      <a:avLst/>
                    </a:prstGeom>
                    <a:noFill/>
                    <a:ln w="9525">
                      <a:noFill/>
                      <a:miter lim="800000"/>
                      <a:headEnd/>
                      <a:tailEnd/>
                    </a:ln>
                  </pic:spPr>
                </pic:pic>
              </a:graphicData>
            </a:graphic>
          </wp:inline>
        </w:drawing>
      </w:r>
    </w:p>
    <w:p w:rsidR="006307EC" w:rsidRDefault="006307EC" w:rsidP="006307EC">
      <w:pPr>
        <w:rPr>
          <w:lang w:val="fr-FR" w:eastAsia="fr-FR"/>
        </w:rPr>
      </w:pPr>
      <w:r>
        <w:rPr>
          <w:noProof/>
          <w:lang w:eastAsia="fr-BE" w:bidi="ar-SA"/>
        </w:rPr>
        <w:drawing>
          <wp:inline distT="0" distB="0" distL="0" distR="0">
            <wp:extent cx="4374515" cy="3985260"/>
            <wp:effectExtent l="19050" t="0" r="6985"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8" cstate="print"/>
                    <a:srcRect/>
                    <a:stretch>
                      <a:fillRect/>
                    </a:stretch>
                  </pic:blipFill>
                  <pic:spPr bwMode="auto">
                    <a:xfrm>
                      <a:off x="0" y="0"/>
                      <a:ext cx="4374515" cy="3985260"/>
                    </a:xfrm>
                    <a:prstGeom prst="rect">
                      <a:avLst/>
                    </a:prstGeom>
                    <a:noFill/>
                    <a:ln w="9525">
                      <a:noFill/>
                      <a:miter lim="800000"/>
                      <a:headEnd/>
                      <a:tailEnd/>
                    </a:ln>
                  </pic:spPr>
                </pic:pic>
              </a:graphicData>
            </a:graphic>
          </wp:inline>
        </w:drawing>
      </w:r>
    </w:p>
    <w:p w:rsidR="006307EC" w:rsidRDefault="006307EC" w:rsidP="006307EC">
      <w:pPr>
        <w:rPr>
          <w:lang w:val="fr-FR" w:eastAsia="fr-FR"/>
        </w:rPr>
      </w:pPr>
      <w:r>
        <w:rPr>
          <w:lang w:val="fr-FR" w:eastAsia="fr-FR"/>
        </w:rPr>
        <w:t>Et éventuellement :</w:t>
      </w:r>
    </w:p>
    <w:p w:rsidR="006307EC" w:rsidRDefault="002054BC" w:rsidP="006307EC">
      <w:pPr>
        <w:rPr>
          <w:lang w:val="fr-FR" w:eastAsia="fr-FR"/>
        </w:rPr>
      </w:pPr>
      <w:r>
        <w:rPr>
          <w:noProof/>
          <w:lang w:eastAsia="fr-BE" w:bidi="ar-SA"/>
        </w:rPr>
        <w:pict>
          <v:oval id="_x0000_s1118" style="position:absolute;left:0;text-align:left;margin-left:-.9pt;margin-top:16.35pt;width:236.45pt;height:52.4pt;z-index:251676672" filled="f" strokecolor="lime" strokeweight="2.25pt"/>
        </w:pict>
      </w:r>
      <w:r w:rsidR="006307EC">
        <w:rPr>
          <w:noProof/>
          <w:lang w:eastAsia="fr-BE" w:bidi="ar-SA"/>
        </w:rPr>
        <w:drawing>
          <wp:inline distT="0" distB="0" distL="0" distR="0">
            <wp:extent cx="2827655" cy="863600"/>
            <wp:effectExtent l="19050" t="0" r="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9" cstate="print"/>
                    <a:srcRect/>
                    <a:stretch>
                      <a:fillRect/>
                    </a:stretch>
                  </pic:blipFill>
                  <pic:spPr bwMode="auto">
                    <a:xfrm>
                      <a:off x="0" y="0"/>
                      <a:ext cx="2827655" cy="863600"/>
                    </a:xfrm>
                    <a:prstGeom prst="rect">
                      <a:avLst/>
                    </a:prstGeom>
                    <a:noFill/>
                    <a:ln w="9525">
                      <a:noFill/>
                      <a:miter lim="800000"/>
                      <a:headEnd/>
                      <a:tailEnd/>
                    </a:ln>
                  </pic:spPr>
                </pic:pic>
              </a:graphicData>
            </a:graphic>
          </wp:inline>
        </w:drawing>
      </w:r>
    </w:p>
    <w:p w:rsidR="006307EC" w:rsidRDefault="006307EC" w:rsidP="006307EC">
      <w:pPr>
        <w:rPr>
          <w:lang w:val="fr-FR" w:eastAsia="fr-FR"/>
        </w:rPr>
      </w:pPr>
      <w:r>
        <w:rPr>
          <w:lang w:val="fr-FR" w:eastAsia="fr-FR"/>
        </w:rPr>
        <w:lastRenderedPageBreak/>
        <w:t>Donnerait :</w:t>
      </w:r>
      <w:r w:rsidRPr="006D0B0F">
        <w:rPr>
          <w:lang w:val="fr-FR" w:eastAsia="fr-FR"/>
        </w:rPr>
        <w:object w:dxaOrig="7179" w:dyaOrig="4063">
          <v:shape id="_x0000_i1028" type="#_x0000_t75" style="width:358.9pt;height:203.25pt" o:ole="">
            <v:imagedata r:id="rId20" o:title=""/>
          </v:shape>
          <o:OLEObject Type="Embed" ProgID="Excel.Sheet.12" ShapeID="_x0000_i1028" DrawAspect="Content" ObjectID="_1553590482" r:id="rId21"/>
        </w:object>
      </w:r>
    </w:p>
    <w:p w:rsidR="006307EC" w:rsidRDefault="006307EC" w:rsidP="006307EC">
      <w:pPr>
        <w:rPr>
          <w:lang w:val="fr-FR" w:eastAsia="fr-FR"/>
        </w:rPr>
      </w:pPr>
      <w:r>
        <w:rPr>
          <w:lang w:val="fr-FR" w:eastAsia="fr-FR"/>
        </w:rPr>
        <w:t>J’ose supposer que le lecteur appréciera l’amélioration de la lisibilité du graphique.</w:t>
      </w:r>
    </w:p>
    <w:p w:rsidR="006307EC" w:rsidRDefault="006307EC" w:rsidP="006307EC">
      <w:pPr>
        <w:pStyle w:val="Titre2"/>
        <w:rPr>
          <w:lang w:val="fr-FR" w:eastAsia="fr-FR"/>
        </w:rPr>
      </w:pPr>
      <w:bookmarkStart w:id="21" w:name="_Toc424462971"/>
      <w:r>
        <w:rPr>
          <w:lang w:val="fr-FR" w:eastAsia="fr-FR"/>
        </w:rPr>
        <w:t xml:space="preserve">Les formats de </w:t>
      </w:r>
      <w:r w:rsidRPr="005D13C3">
        <w:rPr>
          <w:lang w:val="fr-FR" w:eastAsia="fr-FR"/>
        </w:rPr>
        <w:t>nombres</w:t>
      </w:r>
      <w:bookmarkEnd w:id="21"/>
    </w:p>
    <w:p w:rsidR="006307EC" w:rsidRDefault="006307EC" w:rsidP="006307EC">
      <w:pPr>
        <w:rPr>
          <w:lang w:val="fr-FR" w:eastAsia="fr-FR"/>
        </w:rPr>
      </w:pPr>
      <w:r>
        <w:rPr>
          <w:lang w:val="fr-FR" w:eastAsia="fr-FR"/>
        </w:rPr>
        <w:t>Afin d’obtenir les mêmes résultats avec les valeurs du tableau il faut passer par les formats personnalisés.</w:t>
      </w:r>
    </w:p>
    <w:p w:rsidR="006307EC" w:rsidRDefault="006307EC" w:rsidP="006307EC">
      <w:pPr>
        <w:rPr>
          <w:lang w:val="fr-FR" w:eastAsia="fr-FR"/>
        </w:rPr>
      </w:pPr>
      <w:r>
        <w:rPr>
          <w:lang w:val="fr-FR" w:eastAsia="fr-FR"/>
        </w:rPr>
        <w:t>Sélectionnons les valeurs qui nous intéressent, puis via un clic du bouton droit de la souris « Format de cellules » et enfin personnalisée :</w:t>
      </w:r>
    </w:p>
    <w:p w:rsidR="006307EC" w:rsidRDefault="006307EC" w:rsidP="006307EC">
      <w:pPr>
        <w:rPr>
          <w:lang w:val="fr-FR" w:eastAsia="fr-FR"/>
        </w:rPr>
      </w:pPr>
      <w:r>
        <w:rPr>
          <w:noProof/>
          <w:lang w:eastAsia="fr-BE" w:bidi="ar-SA"/>
        </w:rPr>
        <w:drawing>
          <wp:inline distT="0" distB="0" distL="0" distR="0">
            <wp:extent cx="5731510" cy="3695452"/>
            <wp:effectExtent l="19050" t="0" r="254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2" cstate="print"/>
                    <a:srcRect/>
                    <a:stretch>
                      <a:fillRect/>
                    </a:stretch>
                  </pic:blipFill>
                  <pic:spPr bwMode="auto">
                    <a:xfrm>
                      <a:off x="0" y="0"/>
                      <a:ext cx="5731510" cy="3695452"/>
                    </a:xfrm>
                    <a:prstGeom prst="rect">
                      <a:avLst/>
                    </a:prstGeom>
                    <a:noFill/>
                    <a:ln w="9525">
                      <a:noFill/>
                      <a:miter lim="800000"/>
                      <a:headEnd/>
                      <a:tailEnd/>
                    </a:ln>
                  </pic:spPr>
                </pic:pic>
              </a:graphicData>
            </a:graphic>
          </wp:inline>
        </w:drawing>
      </w:r>
    </w:p>
    <w:p w:rsidR="006307EC" w:rsidRDefault="006307EC" w:rsidP="006307EC">
      <w:pPr>
        <w:rPr>
          <w:lang w:val="fr-FR" w:eastAsia="fr-FR"/>
        </w:rPr>
      </w:pPr>
      <w:r>
        <w:rPr>
          <w:noProof/>
          <w:lang w:eastAsia="fr-BE" w:bidi="ar-SA"/>
        </w:rPr>
        <w:lastRenderedPageBreak/>
        <w:drawing>
          <wp:inline distT="0" distB="0" distL="0" distR="0">
            <wp:extent cx="5294630" cy="4425315"/>
            <wp:effectExtent l="19050" t="0" r="127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3" cstate="print"/>
                    <a:srcRect/>
                    <a:stretch>
                      <a:fillRect/>
                    </a:stretch>
                  </pic:blipFill>
                  <pic:spPr bwMode="auto">
                    <a:xfrm>
                      <a:off x="0" y="0"/>
                      <a:ext cx="5294630" cy="4425315"/>
                    </a:xfrm>
                    <a:prstGeom prst="rect">
                      <a:avLst/>
                    </a:prstGeom>
                    <a:noFill/>
                    <a:ln w="9525">
                      <a:noFill/>
                      <a:miter lim="800000"/>
                      <a:headEnd/>
                      <a:tailEnd/>
                    </a:ln>
                  </pic:spPr>
                </pic:pic>
              </a:graphicData>
            </a:graphic>
          </wp:inline>
        </w:drawing>
      </w:r>
    </w:p>
    <w:p w:rsidR="006307EC" w:rsidRDefault="006307EC" w:rsidP="006307EC">
      <w:pPr>
        <w:rPr>
          <w:lang w:val="fr-FR" w:eastAsia="fr-FR"/>
        </w:rPr>
      </w:pPr>
      <w:r>
        <w:rPr>
          <w:lang w:val="fr-FR" w:eastAsia="fr-FR"/>
        </w:rPr>
        <w:t>Démarrons d’un format classique :</w:t>
      </w:r>
    </w:p>
    <w:p w:rsidR="006307EC" w:rsidRDefault="002054BC" w:rsidP="006307EC">
      <w:pPr>
        <w:rPr>
          <w:lang w:val="fr-FR" w:eastAsia="fr-FR"/>
        </w:rPr>
      </w:pPr>
      <w:r>
        <w:rPr>
          <w:noProof/>
          <w:lang w:eastAsia="fr-BE" w:bidi="ar-SA"/>
        </w:rPr>
        <w:pict>
          <v:shapetype id="_x0000_t32" coordsize="21600,21600" o:spt="32" o:oned="t" path="m,l21600,21600e" filled="f">
            <v:path arrowok="t" fillok="f" o:connecttype="none"/>
            <o:lock v:ext="edit" shapetype="t"/>
          </v:shapetype>
          <v:shape id="_x0000_s1120" type="#_x0000_t32" style="position:absolute;left:0;text-align:left;margin-left:72.9pt;margin-top:92.8pt;width:57.3pt;height:107.1pt;flip:y;z-index:251678720" o:connectortype="straight" strokecolor="lime" strokeweight="2.25pt">
            <v:stroke endarrow="block"/>
          </v:shape>
        </w:pict>
      </w:r>
      <w:r>
        <w:rPr>
          <w:noProof/>
          <w:lang w:eastAsia="fr-BE" w:bidi="ar-SA"/>
        </w:rPr>
        <w:pict>
          <v:oval id="_x0000_s1119" style="position:absolute;left:0;text-align:left;margin-left:117.75pt;margin-top:68.35pt;width:68.45pt;height:24.45pt;z-index:251677696" filled="f" strokecolor="lime" strokeweight="2.25pt"/>
        </w:pict>
      </w:r>
      <w:r w:rsidR="006307EC">
        <w:rPr>
          <w:noProof/>
          <w:lang w:eastAsia="fr-BE" w:bidi="ar-SA"/>
        </w:rPr>
        <w:drawing>
          <wp:inline distT="0" distB="0" distL="0" distR="0">
            <wp:extent cx="5283200" cy="2308860"/>
            <wp:effectExtent l="19050" t="0" r="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4" cstate="print"/>
                    <a:srcRect/>
                    <a:stretch>
                      <a:fillRect/>
                    </a:stretch>
                  </pic:blipFill>
                  <pic:spPr bwMode="auto">
                    <a:xfrm>
                      <a:off x="0" y="0"/>
                      <a:ext cx="5283200" cy="2308860"/>
                    </a:xfrm>
                    <a:prstGeom prst="rect">
                      <a:avLst/>
                    </a:prstGeom>
                    <a:noFill/>
                    <a:ln w="9525">
                      <a:noFill/>
                      <a:miter lim="800000"/>
                      <a:headEnd/>
                      <a:tailEnd/>
                    </a:ln>
                  </pic:spPr>
                </pic:pic>
              </a:graphicData>
            </a:graphic>
          </wp:inline>
        </w:drawing>
      </w:r>
    </w:p>
    <w:p w:rsidR="006307EC" w:rsidRDefault="006307EC" w:rsidP="006307EC">
      <w:pPr>
        <w:rPr>
          <w:lang w:val="fr-FR" w:eastAsia="fr-FR"/>
        </w:rPr>
      </w:pPr>
      <w:r>
        <w:rPr>
          <w:lang w:val="fr-FR" w:eastAsia="fr-FR"/>
        </w:rPr>
        <w:t>Ce qui donne :</w:t>
      </w:r>
    </w:p>
    <w:p w:rsidR="006307EC" w:rsidRDefault="006307EC" w:rsidP="006307EC">
      <w:pPr>
        <w:rPr>
          <w:lang w:val="fr-FR" w:eastAsia="fr-FR"/>
        </w:rPr>
      </w:pPr>
      <w:r>
        <w:rPr>
          <w:lang w:val="fr-FR" w:eastAsia="fr-FR"/>
        </w:rPr>
        <w:t>Adaptons quelque peut le format en « 0,00 » ce qui donne :</w:t>
      </w:r>
    </w:p>
    <w:p w:rsidR="006307EC" w:rsidRDefault="006307EC" w:rsidP="006307EC">
      <w:pPr>
        <w:rPr>
          <w:lang w:val="fr-FR" w:eastAsia="fr-FR"/>
        </w:rPr>
      </w:pPr>
      <w:r>
        <w:rPr>
          <w:noProof/>
          <w:lang w:eastAsia="fr-BE" w:bidi="ar-SA"/>
        </w:rPr>
        <w:drawing>
          <wp:inline distT="0" distB="0" distL="0" distR="0">
            <wp:extent cx="1348740" cy="711200"/>
            <wp:effectExtent l="19050" t="0" r="3810" b="0"/>
            <wp:docPr id="2"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5" cstate="print"/>
                    <a:srcRect/>
                    <a:stretch>
                      <a:fillRect/>
                    </a:stretch>
                  </pic:blipFill>
                  <pic:spPr bwMode="auto">
                    <a:xfrm>
                      <a:off x="0" y="0"/>
                      <a:ext cx="1348740" cy="711200"/>
                    </a:xfrm>
                    <a:prstGeom prst="rect">
                      <a:avLst/>
                    </a:prstGeom>
                    <a:noFill/>
                    <a:ln w="9525">
                      <a:noFill/>
                      <a:miter lim="800000"/>
                      <a:headEnd/>
                      <a:tailEnd/>
                    </a:ln>
                  </pic:spPr>
                </pic:pic>
              </a:graphicData>
            </a:graphic>
          </wp:inline>
        </w:drawing>
      </w:r>
    </w:p>
    <w:p w:rsidR="006307EC" w:rsidRDefault="006307EC" w:rsidP="006307EC">
      <w:pPr>
        <w:rPr>
          <w:lang w:val="fr-FR" w:eastAsia="fr-FR"/>
        </w:rPr>
      </w:pPr>
      <w:r>
        <w:rPr>
          <w:lang w:val="fr-FR" w:eastAsia="fr-FR"/>
        </w:rPr>
        <w:t>Le signe point (« . ») permettait de séparer les millions des milliers et des unités.  Nous verrons qu’il possède d’autres atouts.  En l’occurrence sa disparition n’est pas très bénéfique.</w:t>
      </w:r>
    </w:p>
    <w:p w:rsidR="006307EC" w:rsidRDefault="006307EC" w:rsidP="006307EC">
      <w:pPr>
        <w:rPr>
          <w:lang w:val="fr-FR" w:eastAsia="fr-FR"/>
        </w:rPr>
      </w:pPr>
      <w:r>
        <w:rPr>
          <w:lang w:val="fr-FR" w:eastAsia="fr-FR"/>
        </w:rPr>
        <w:lastRenderedPageBreak/>
        <w:t>Le double « 0 » après la virgule force la visualisation à 2 décimales.</w:t>
      </w:r>
    </w:p>
    <w:p w:rsidR="006307EC" w:rsidRDefault="006307EC" w:rsidP="006307EC">
      <w:pPr>
        <w:pStyle w:val="Remarque"/>
        <w:rPr>
          <w:lang w:val="fr-FR" w:eastAsia="fr-FR"/>
        </w:rPr>
      </w:pPr>
      <w:r>
        <w:rPr>
          <w:lang w:val="fr-FR" w:eastAsia="fr-FR"/>
        </w:rPr>
        <w:t>Il ne s’agit en aucun cas d’un arrondi réel.  Ceci est un arrondi de présentation uniquement.  Pour de plus amples explications voyez le document « Arrondi quand tu nous tient »</w:t>
      </w:r>
    </w:p>
    <w:p w:rsidR="006307EC" w:rsidRDefault="006307EC" w:rsidP="006307EC">
      <w:pPr>
        <w:rPr>
          <w:lang w:val="fr-FR" w:eastAsia="fr-FR"/>
        </w:rPr>
      </w:pPr>
      <w:r>
        <w:rPr>
          <w:lang w:val="fr-FR" w:eastAsia="fr-FR"/>
        </w:rPr>
        <w:t>Corrigeons la mise en forme de la manière suivante : « 0,00</w:t>
      </w:r>
      <w:r w:rsidRPr="00AF03D5">
        <w:rPr>
          <w:b/>
          <w:color w:val="FF0000"/>
          <w:sz w:val="52"/>
          <w:szCs w:val="52"/>
          <w:lang w:val="fr-FR" w:eastAsia="fr-FR"/>
        </w:rPr>
        <w:t>.</w:t>
      </w:r>
      <w:r>
        <w:rPr>
          <w:lang w:val="fr-FR" w:eastAsia="fr-FR"/>
        </w:rPr>
        <w:t> »</w:t>
      </w:r>
    </w:p>
    <w:p w:rsidR="006307EC" w:rsidRDefault="006307EC" w:rsidP="006307EC">
      <w:pPr>
        <w:rPr>
          <w:lang w:val="fr-FR" w:eastAsia="fr-FR"/>
        </w:rPr>
      </w:pPr>
      <w:r>
        <w:rPr>
          <w:noProof/>
          <w:lang w:eastAsia="fr-BE" w:bidi="ar-SA"/>
        </w:rPr>
        <w:drawing>
          <wp:inline distT="0" distB="0" distL="0" distR="0">
            <wp:extent cx="1174115" cy="734060"/>
            <wp:effectExtent l="19050" t="0" r="6985" b="0"/>
            <wp:docPr id="3" name="Imag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6" cstate="print"/>
                    <a:srcRect/>
                    <a:stretch>
                      <a:fillRect/>
                    </a:stretch>
                  </pic:blipFill>
                  <pic:spPr bwMode="auto">
                    <a:xfrm>
                      <a:off x="0" y="0"/>
                      <a:ext cx="1174115" cy="734060"/>
                    </a:xfrm>
                    <a:prstGeom prst="rect">
                      <a:avLst/>
                    </a:prstGeom>
                    <a:noFill/>
                    <a:ln w="9525">
                      <a:noFill/>
                      <a:miter lim="800000"/>
                      <a:headEnd/>
                      <a:tailEnd/>
                    </a:ln>
                  </pic:spPr>
                </pic:pic>
              </a:graphicData>
            </a:graphic>
          </wp:inline>
        </w:drawing>
      </w:r>
    </w:p>
    <w:p w:rsidR="006307EC" w:rsidRDefault="006307EC" w:rsidP="006307EC">
      <w:pPr>
        <w:rPr>
          <w:lang w:val="fr-FR" w:eastAsia="fr-FR"/>
        </w:rPr>
      </w:pPr>
      <w:r>
        <w:rPr>
          <w:lang w:val="fr-FR" w:eastAsia="fr-FR"/>
        </w:rPr>
        <w:t>Les valeurs sont maintenant montrées en milliers avec 2 décimales.</w:t>
      </w:r>
    </w:p>
    <w:p w:rsidR="006307EC" w:rsidRDefault="006307EC" w:rsidP="006307EC">
      <w:pPr>
        <w:rPr>
          <w:lang w:val="fr-FR" w:eastAsia="fr-FR"/>
        </w:rPr>
      </w:pPr>
      <w:r>
        <w:rPr>
          <w:lang w:val="fr-FR" w:eastAsia="fr-FR"/>
        </w:rPr>
        <w:t>Ajoutons encore un point « 0,00.</w:t>
      </w:r>
      <w:r w:rsidRPr="00AF03D5">
        <w:rPr>
          <w:b/>
          <w:color w:val="FF0000"/>
          <w:sz w:val="52"/>
          <w:szCs w:val="52"/>
          <w:lang w:val="fr-FR" w:eastAsia="fr-FR"/>
        </w:rPr>
        <w:t>.</w:t>
      </w:r>
      <w:r>
        <w:rPr>
          <w:lang w:val="fr-FR" w:eastAsia="fr-FR"/>
        </w:rPr>
        <w:t> »</w:t>
      </w:r>
    </w:p>
    <w:p w:rsidR="006307EC" w:rsidRDefault="006307EC" w:rsidP="006307EC">
      <w:pPr>
        <w:rPr>
          <w:lang w:val="fr-FR" w:eastAsia="fr-FR"/>
        </w:rPr>
      </w:pPr>
      <w:r>
        <w:rPr>
          <w:noProof/>
          <w:lang w:eastAsia="fr-BE" w:bidi="ar-SA"/>
        </w:rPr>
        <w:drawing>
          <wp:inline distT="0" distB="0" distL="0" distR="0">
            <wp:extent cx="807085" cy="734060"/>
            <wp:effectExtent l="19050" t="0" r="0" b="0"/>
            <wp:docPr id="96" name="Imag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7" cstate="print"/>
                    <a:srcRect/>
                    <a:stretch>
                      <a:fillRect/>
                    </a:stretch>
                  </pic:blipFill>
                  <pic:spPr bwMode="auto">
                    <a:xfrm>
                      <a:off x="0" y="0"/>
                      <a:ext cx="807085" cy="734060"/>
                    </a:xfrm>
                    <a:prstGeom prst="rect">
                      <a:avLst/>
                    </a:prstGeom>
                    <a:noFill/>
                    <a:ln w="9525">
                      <a:noFill/>
                      <a:miter lim="800000"/>
                      <a:headEnd/>
                      <a:tailEnd/>
                    </a:ln>
                  </pic:spPr>
                </pic:pic>
              </a:graphicData>
            </a:graphic>
          </wp:inline>
        </w:drawing>
      </w:r>
    </w:p>
    <w:p w:rsidR="006307EC" w:rsidRDefault="006307EC" w:rsidP="006307EC">
      <w:pPr>
        <w:rPr>
          <w:lang w:val="fr-FR" w:eastAsia="fr-FR"/>
        </w:rPr>
      </w:pPr>
      <w:r>
        <w:rPr>
          <w:lang w:val="fr-FR" w:eastAsia="fr-FR"/>
        </w:rPr>
        <w:t>Les valeurs sont maintenant montrées en millions avec 2 décimales.</w:t>
      </w:r>
    </w:p>
    <w:p w:rsidR="006307EC" w:rsidRDefault="006307EC" w:rsidP="006307EC">
      <w:pPr>
        <w:rPr>
          <w:lang w:val="fr-FR" w:eastAsia="fr-FR"/>
        </w:rPr>
      </w:pPr>
      <w:r>
        <w:rPr>
          <w:lang w:val="fr-FR" w:eastAsia="fr-FR"/>
        </w:rPr>
        <w:t>Un petit ajout afin de rendre les valeurs compréhensibles par le lecteur :</w:t>
      </w:r>
    </w:p>
    <w:p w:rsidR="006307EC" w:rsidRDefault="006307EC" w:rsidP="006307EC">
      <w:pPr>
        <w:rPr>
          <w:lang w:val="fr-FR" w:eastAsia="fr-FR"/>
        </w:rPr>
      </w:pPr>
      <w:r>
        <w:rPr>
          <w:noProof/>
          <w:lang w:eastAsia="fr-BE" w:bidi="ar-SA"/>
        </w:rPr>
        <w:drawing>
          <wp:inline distT="0" distB="0" distL="0" distR="0">
            <wp:extent cx="1043940" cy="716915"/>
            <wp:effectExtent l="19050" t="0" r="3810" b="0"/>
            <wp:docPr id="142" name="Imag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28" cstate="print"/>
                    <a:srcRect/>
                    <a:stretch>
                      <a:fillRect/>
                    </a:stretch>
                  </pic:blipFill>
                  <pic:spPr bwMode="auto">
                    <a:xfrm>
                      <a:off x="0" y="0"/>
                      <a:ext cx="1043940" cy="716915"/>
                    </a:xfrm>
                    <a:prstGeom prst="rect">
                      <a:avLst/>
                    </a:prstGeom>
                    <a:noFill/>
                    <a:ln w="9525">
                      <a:noFill/>
                      <a:miter lim="800000"/>
                      <a:headEnd/>
                      <a:tailEnd/>
                    </a:ln>
                  </pic:spPr>
                </pic:pic>
              </a:graphicData>
            </a:graphic>
          </wp:inline>
        </w:drawing>
      </w:r>
    </w:p>
    <w:p w:rsidR="006307EC" w:rsidRDefault="006307EC" w:rsidP="006307EC">
      <w:pPr>
        <w:rPr>
          <w:lang w:val="fr-FR" w:eastAsia="fr-FR"/>
        </w:rPr>
      </w:pPr>
      <w:r>
        <w:rPr>
          <w:lang w:val="fr-FR" w:eastAsia="fr-FR"/>
        </w:rPr>
        <w:t>Le lecteur comprendra que l’on travaille en « Méga Euros »</w:t>
      </w:r>
    </w:p>
    <w:p w:rsidR="006307EC" w:rsidRDefault="006307EC" w:rsidP="006307EC">
      <w:pPr>
        <w:rPr>
          <w:lang w:val="fr-FR" w:eastAsia="fr-FR"/>
        </w:rPr>
      </w:pPr>
      <w:r>
        <w:rPr>
          <w:lang w:val="fr-FR" w:eastAsia="fr-FR"/>
        </w:rPr>
        <w:t>Un petit coup d’œil au résultat final :</w:t>
      </w:r>
    </w:p>
    <w:p w:rsidR="006307EC" w:rsidRDefault="006307EC" w:rsidP="006307EC">
      <w:pPr>
        <w:rPr>
          <w:lang w:val="fr-FR" w:eastAsia="fr-FR"/>
        </w:rPr>
      </w:pPr>
      <w:r w:rsidRPr="00CE6BF4">
        <w:rPr>
          <w:lang w:val="fr-FR" w:eastAsia="fr-FR"/>
        </w:rPr>
        <w:object w:dxaOrig="9524" w:dyaOrig="1632">
          <v:shape id="_x0000_i1029" type="#_x0000_t75" style="width:476.25pt;height:81.75pt" o:ole="">
            <v:imagedata r:id="rId29" o:title=""/>
          </v:shape>
          <o:OLEObject Type="Embed" ProgID="Excel.Sheet.12" ShapeID="_x0000_i1029" DrawAspect="Content" ObjectID="_1553590483" r:id="rId30"/>
        </w:object>
      </w:r>
    </w:p>
    <w:p w:rsidR="006307EC" w:rsidRDefault="00724421" w:rsidP="00724421">
      <w:pPr>
        <w:pStyle w:val="Titre2"/>
      </w:pPr>
      <w:bookmarkStart w:id="22" w:name="_Toc424462972"/>
      <w:r>
        <w:lastRenderedPageBreak/>
        <w:t>Masquer la valeur dans une cellule.</w:t>
      </w:r>
      <w:bookmarkEnd w:id="22"/>
    </w:p>
    <w:p w:rsidR="00724421" w:rsidRPr="00724421" w:rsidRDefault="00724421" w:rsidP="00724421">
      <w:r>
        <w:rPr>
          <w:noProof/>
          <w:lang w:eastAsia="fr-BE" w:bidi="ar-SA"/>
        </w:rPr>
        <w:drawing>
          <wp:inline distT="0" distB="0" distL="0" distR="0" wp14:anchorId="415B970A" wp14:editId="3953C48B">
            <wp:extent cx="5760085" cy="336359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60085" cy="3363595"/>
                    </a:xfrm>
                    <a:prstGeom prst="rect">
                      <a:avLst/>
                    </a:prstGeom>
                  </pic:spPr>
                </pic:pic>
              </a:graphicData>
            </a:graphic>
          </wp:inline>
        </w:drawing>
      </w:r>
    </w:p>
    <w:p w:rsidR="003A0251" w:rsidRDefault="003A0251" w:rsidP="003A0251">
      <w:pPr>
        <w:pStyle w:val="Titre1"/>
        <w:rPr>
          <w:lang w:val="fr-BE"/>
        </w:rPr>
      </w:pPr>
      <w:bookmarkStart w:id="23" w:name="_Toc424462973"/>
      <w:bookmarkStart w:id="24" w:name="_Toc32895969"/>
      <w:r>
        <w:rPr>
          <w:lang w:val="fr-BE"/>
        </w:rPr>
        <w:lastRenderedPageBreak/>
        <w:t>Alignement de nombres sur le séparateur décimal</w:t>
      </w:r>
      <w:bookmarkEnd w:id="23"/>
    </w:p>
    <w:p w:rsidR="003A0251" w:rsidRPr="003A0251" w:rsidRDefault="003A0251" w:rsidP="003A0251">
      <w:r w:rsidRPr="003A0251">
        <w:t>Dans une feuille de calculs, vous avez saisi une série de chiffres ne présentant pas tous le même nombre de décimales. Vous voulez aligner toutes ces valeurs sur la virgule, sans pour autant modifier le nombre de décimales. Voici comment procéder.</w:t>
      </w:r>
    </w:p>
    <w:p w:rsidR="003A0251" w:rsidRDefault="003A0251" w:rsidP="004A3C1C">
      <w:pPr>
        <w:pStyle w:val="Paragraphedeliste"/>
        <w:numPr>
          <w:ilvl w:val="0"/>
          <w:numId w:val="7"/>
        </w:numPr>
      </w:pPr>
      <w:r w:rsidRPr="003A0251">
        <w:t>Sélectionnez la plage de nombres à aligner.</w:t>
      </w:r>
      <w:r w:rsidRPr="003A0251">
        <w:rPr>
          <w:rStyle w:val="apple-converted-space"/>
          <w:rFonts w:ascii="Verdana" w:hAnsi="Verdana"/>
          <w:color w:val="000000"/>
          <w:sz w:val="11"/>
          <w:szCs w:val="11"/>
        </w:rPr>
        <w:t> </w:t>
      </w:r>
    </w:p>
    <w:p w:rsidR="003A0251" w:rsidRDefault="003A0251" w:rsidP="003A0251">
      <w:r>
        <w:rPr>
          <w:noProof/>
          <w:lang w:eastAsia="fr-BE" w:bidi="ar-SA"/>
        </w:rPr>
        <w:drawing>
          <wp:inline distT="0" distB="0" distL="0" distR="0">
            <wp:extent cx="2158641" cy="2158641"/>
            <wp:effectExtent l="19050" t="0" r="0" b="0"/>
            <wp:docPr id="33" name="Image 33" descr="http://images.pcastuces.com/adj/275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images.pcastuces.com/adj/2751-1.png"/>
                    <pic:cNvPicPr>
                      <a:picLocks noChangeAspect="1" noChangeArrowheads="1"/>
                    </pic:cNvPicPr>
                  </pic:nvPicPr>
                  <pic:blipFill>
                    <a:blip r:embed="rId32" cstate="print"/>
                    <a:srcRect/>
                    <a:stretch>
                      <a:fillRect/>
                    </a:stretch>
                  </pic:blipFill>
                  <pic:spPr bwMode="auto">
                    <a:xfrm>
                      <a:off x="0" y="0"/>
                      <a:ext cx="2158641" cy="2158641"/>
                    </a:xfrm>
                    <a:prstGeom prst="rect">
                      <a:avLst/>
                    </a:prstGeom>
                    <a:noFill/>
                    <a:ln w="9525">
                      <a:noFill/>
                      <a:miter lim="800000"/>
                      <a:headEnd/>
                      <a:tailEnd/>
                    </a:ln>
                  </pic:spPr>
                </pic:pic>
              </a:graphicData>
            </a:graphic>
          </wp:inline>
        </w:drawing>
      </w:r>
    </w:p>
    <w:p w:rsidR="003A0251" w:rsidRDefault="003A0251" w:rsidP="004A3C1C">
      <w:pPr>
        <w:pStyle w:val="Paragraphedeliste"/>
        <w:numPr>
          <w:ilvl w:val="0"/>
          <w:numId w:val="7"/>
        </w:numPr>
      </w:pPr>
      <w:r>
        <w:t>Cliquez avec le bouton droit de la souris sur la sélection et cliquez sur</w:t>
      </w:r>
      <w:r w:rsidRPr="003A0251">
        <w:rPr>
          <w:rStyle w:val="apple-converted-space"/>
          <w:rFonts w:ascii="Verdana" w:hAnsi="Verdana"/>
          <w:color w:val="000000"/>
          <w:sz w:val="11"/>
          <w:szCs w:val="11"/>
        </w:rPr>
        <w:t> </w:t>
      </w:r>
      <w:r w:rsidRPr="003A0251">
        <w:rPr>
          <w:b/>
          <w:bCs/>
        </w:rPr>
        <w:t>Format de cellules</w:t>
      </w:r>
      <w:r>
        <w:t>.</w:t>
      </w:r>
      <w:r w:rsidRPr="003A0251">
        <w:rPr>
          <w:rStyle w:val="apple-converted-space"/>
          <w:rFonts w:ascii="Verdana" w:hAnsi="Verdana"/>
          <w:color w:val="000000"/>
          <w:sz w:val="11"/>
          <w:szCs w:val="11"/>
        </w:rPr>
        <w:t> </w:t>
      </w:r>
    </w:p>
    <w:p w:rsidR="003A0251" w:rsidRDefault="003A0251" w:rsidP="003A0251">
      <w:r>
        <w:rPr>
          <w:noProof/>
          <w:lang w:eastAsia="fr-BE" w:bidi="ar-SA"/>
        </w:rPr>
        <w:drawing>
          <wp:inline distT="0" distB="0" distL="0" distR="0">
            <wp:extent cx="2158641" cy="2015930"/>
            <wp:effectExtent l="19050" t="0" r="0" b="0"/>
            <wp:docPr id="34" name="Image 34" descr="http://images.pcastuces.com/adj/275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images.pcastuces.com/adj/2751-2.png"/>
                    <pic:cNvPicPr>
                      <a:picLocks noChangeAspect="1" noChangeArrowheads="1"/>
                    </pic:cNvPicPr>
                  </pic:nvPicPr>
                  <pic:blipFill>
                    <a:blip r:embed="rId33" cstate="print"/>
                    <a:srcRect/>
                    <a:stretch>
                      <a:fillRect/>
                    </a:stretch>
                  </pic:blipFill>
                  <pic:spPr bwMode="auto">
                    <a:xfrm>
                      <a:off x="0" y="0"/>
                      <a:ext cx="2158641" cy="2015930"/>
                    </a:xfrm>
                    <a:prstGeom prst="rect">
                      <a:avLst/>
                    </a:prstGeom>
                    <a:noFill/>
                    <a:ln w="9525">
                      <a:noFill/>
                      <a:miter lim="800000"/>
                      <a:headEnd/>
                      <a:tailEnd/>
                    </a:ln>
                  </pic:spPr>
                </pic:pic>
              </a:graphicData>
            </a:graphic>
          </wp:inline>
        </w:drawing>
      </w:r>
    </w:p>
    <w:p w:rsidR="003A0251" w:rsidRDefault="003A0251" w:rsidP="004A3C1C">
      <w:pPr>
        <w:pStyle w:val="Paragraphedeliste"/>
        <w:numPr>
          <w:ilvl w:val="0"/>
          <w:numId w:val="7"/>
        </w:numPr>
      </w:pPr>
      <w:r>
        <w:t>Ouvrez l'onglet</w:t>
      </w:r>
      <w:r w:rsidRPr="003A0251">
        <w:rPr>
          <w:rStyle w:val="apple-converted-space"/>
          <w:rFonts w:ascii="Verdana" w:hAnsi="Verdana"/>
          <w:color w:val="000000"/>
          <w:sz w:val="11"/>
          <w:szCs w:val="11"/>
        </w:rPr>
        <w:t> </w:t>
      </w:r>
      <w:r w:rsidRPr="003A0251">
        <w:rPr>
          <w:b/>
          <w:bCs/>
        </w:rPr>
        <w:t>Nombres</w:t>
      </w:r>
      <w:r>
        <w:t>.</w:t>
      </w:r>
      <w:r w:rsidRPr="003A0251">
        <w:rPr>
          <w:rStyle w:val="apple-converted-space"/>
          <w:rFonts w:ascii="Verdana" w:hAnsi="Verdana"/>
          <w:color w:val="000000"/>
          <w:sz w:val="11"/>
          <w:szCs w:val="11"/>
        </w:rPr>
        <w:t> </w:t>
      </w:r>
    </w:p>
    <w:p w:rsidR="003A0251" w:rsidRDefault="003A0251" w:rsidP="004A3C1C">
      <w:pPr>
        <w:pStyle w:val="Paragraphedeliste"/>
        <w:numPr>
          <w:ilvl w:val="0"/>
          <w:numId w:val="7"/>
        </w:numPr>
      </w:pPr>
      <w:r w:rsidRPr="003A0251">
        <w:t>Dans la zone</w:t>
      </w:r>
      <w:r w:rsidRPr="003A0251">
        <w:rPr>
          <w:rStyle w:val="apple-converted-space"/>
          <w:rFonts w:ascii="Verdana" w:hAnsi="Verdana"/>
          <w:color w:val="000000"/>
          <w:sz w:val="11"/>
          <w:szCs w:val="11"/>
        </w:rPr>
        <w:t> </w:t>
      </w:r>
      <w:r w:rsidRPr="003A0251">
        <w:rPr>
          <w:b/>
          <w:bCs/>
        </w:rPr>
        <w:t>Catégorie</w:t>
      </w:r>
      <w:r w:rsidRPr="003A0251">
        <w:t>, cliquez sur</w:t>
      </w:r>
      <w:r w:rsidRPr="003A0251">
        <w:rPr>
          <w:rStyle w:val="apple-converted-space"/>
          <w:rFonts w:ascii="Verdana" w:hAnsi="Verdana"/>
          <w:color w:val="000000"/>
          <w:sz w:val="11"/>
          <w:szCs w:val="11"/>
        </w:rPr>
        <w:t> </w:t>
      </w:r>
      <w:r w:rsidRPr="003A0251">
        <w:rPr>
          <w:b/>
          <w:bCs/>
        </w:rPr>
        <w:t>Personnalisé</w:t>
      </w:r>
      <w:r w:rsidRPr="003A0251">
        <w:t>.</w:t>
      </w:r>
      <w:r w:rsidRPr="003A0251">
        <w:rPr>
          <w:rStyle w:val="apple-converted-space"/>
          <w:rFonts w:ascii="Verdana" w:hAnsi="Verdana"/>
          <w:color w:val="000000"/>
          <w:sz w:val="11"/>
          <w:szCs w:val="11"/>
        </w:rPr>
        <w:t> </w:t>
      </w:r>
    </w:p>
    <w:p w:rsidR="003A0251" w:rsidRPr="003A0251" w:rsidRDefault="003A0251" w:rsidP="003A0251">
      <w:r>
        <w:rPr>
          <w:noProof/>
          <w:lang w:eastAsia="fr-BE" w:bidi="ar-SA"/>
        </w:rPr>
        <w:lastRenderedPageBreak/>
        <w:drawing>
          <wp:inline distT="0" distB="0" distL="0" distR="0">
            <wp:extent cx="2158641" cy="2281940"/>
            <wp:effectExtent l="19050" t="0" r="0" b="0"/>
            <wp:docPr id="35" name="Image 35" descr="http://images.pcastuces.com/adj/275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images.pcastuces.com/adj/2751-3.png"/>
                    <pic:cNvPicPr>
                      <a:picLocks noChangeAspect="1" noChangeArrowheads="1"/>
                    </pic:cNvPicPr>
                  </pic:nvPicPr>
                  <pic:blipFill>
                    <a:blip r:embed="rId34" cstate="print"/>
                    <a:srcRect/>
                    <a:stretch>
                      <a:fillRect/>
                    </a:stretch>
                  </pic:blipFill>
                  <pic:spPr bwMode="auto">
                    <a:xfrm>
                      <a:off x="0" y="0"/>
                      <a:ext cx="2158641" cy="2281940"/>
                    </a:xfrm>
                    <a:prstGeom prst="rect">
                      <a:avLst/>
                    </a:prstGeom>
                    <a:noFill/>
                    <a:ln w="9525">
                      <a:noFill/>
                      <a:miter lim="800000"/>
                      <a:headEnd/>
                      <a:tailEnd/>
                    </a:ln>
                  </pic:spPr>
                </pic:pic>
              </a:graphicData>
            </a:graphic>
          </wp:inline>
        </w:drawing>
      </w:r>
    </w:p>
    <w:p w:rsidR="003A0251" w:rsidRDefault="003A0251" w:rsidP="004A3C1C">
      <w:pPr>
        <w:pStyle w:val="Paragraphedeliste"/>
        <w:numPr>
          <w:ilvl w:val="0"/>
          <w:numId w:val="7"/>
        </w:numPr>
      </w:pPr>
      <w:r>
        <w:t>Dans le champ</w:t>
      </w:r>
      <w:r>
        <w:rPr>
          <w:rStyle w:val="apple-converted-space"/>
          <w:rFonts w:ascii="Verdana" w:hAnsi="Verdana"/>
          <w:color w:val="000000"/>
          <w:sz w:val="11"/>
          <w:szCs w:val="11"/>
        </w:rPr>
        <w:t> </w:t>
      </w:r>
      <w:r>
        <w:rPr>
          <w:b/>
          <w:bCs/>
        </w:rPr>
        <w:t>Type</w:t>
      </w:r>
      <w:r>
        <w:t>, saisissez alors</w:t>
      </w:r>
      <w:r>
        <w:rPr>
          <w:rStyle w:val="apple-converted-space"/>
          <w:rFonts w:ascii="Verdana" w:hAnsi="Verdana"/>
          <w:color w:val="000000"/>
          <w:sz w:val="11"/>
          <w:szCs w:val="11"/>
        </w:rPr>
        <w:t> </w:t>
      </w:r>
      <w:r>
        <w:rPr>
          <w:b/>
          <w:bCs/>
        </w:rPr>
        <w:t>????,??</w:t>
      </w:r>
      <w:r>
        <w:t>. Adaptez le nombre de points d'interrogation à vos valeurs numériques. S'il y a plus que de chiffres dans la partie entière ou décimale que de points d'interrogation, Excel remplacera ces derniers par des espaces.</w:t>
      </w:r>
      <w:r>
        <w:rPr>
          <w:rStyle w:val="apple-converted-space"/>
          <w:rFonts w:ascii="Verdana" w:hAnsi="Verdana"/>
          <w:color w:val="000000"/>
          <w:sz w:val="11"/>
          <w:szCs w:val="11"/>
        </w:rPr>
        <w:t> </w:t>
      </w:r>
    </w:p>
    <w:p w:rsidR="003A0251" w:rsidRDefault="003A0251" w:rsidP="003A0251">
      <w:r>
        <w:rPr>
          <w:noProof/>
          <w:lang w:eastAsia="fr-BE" w:bidi="ar-SA"/>
        </w:rPr>
        <w:drawing>
          <wp:inline distT="0" distB="0" distL="0" distR="0">
            <wp:extent cx="2158641" cy="1363205"/>
            <wp:effectExtent l="19050" t="0" r="0" b="0"/>
            <wp:docPr id="36" name="Image 36" descr="http://images.pcastuces.com/adj/275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images.pcastuces.com/adj/2751-4.png"/>
                    <pic:cNvPicPr>
                      <a:picLocks noChangeAspect="1" noChangeArrowheads="1"/>
                    </pic:cNvPicPr>
                  </pic:nvPicPr>
                  <pic:blipFill>
                    <a:blip r:embed="rId35" cstate="print"/>
                    <a:srcRect/>
                    <a:stretch>
                      <a:fillRect/>
                    </a:stretch>
                  </pic:blipFill>
                  <pic:spPr bwMode="auto">
                    <a:xfrm>
                      <a:off x="0" y="0"/>
                      <a:ext cx="2158641" cy="1363205"/>
                    </a:xfrm>
                    <a:prstGeom prst="rect">
                      <a:avLst/>
                    </a:prstGeom>
                    <a:noFill/>
                    <a:ln w="9525">
                      <a:noFill/>
                      <a:miter lim="800000"/>
                      <a:headEnd/>
                      <a:tailEnd/>
                    </a:ln>
                  </pic:spPr>
                </pic:pic>
              </a:graphicData>
            </a:graphic>
          </wp:inline>
        </w:drawing>
      </w:r>
    </w:p>
    <w:p w:rsidR="003A0251" w:rsidRDefault="003A0251" w:rsidP="004A3C1C">
      <w:pPr>
        <w:pStyle w:val="Paragraphedeliste"/>
        <w:numPr>
          <w:ilvl w:val="0"/>
          <w:numId w:val="7"/>
        </w:numPr>
      </w:pPr>
      <w:r>
        <w:t>Validez enfin par</w:t>
      </w:r>
      <w:r>
        <w:rPr>
          <w:rStyle w:val="apple-converted-space"/>
          <w:rFonts w:ascii="Verdana" w:hAnsi="Verdana"/>
          <w:color w:val="000000"/>
          <w:sz w:val="11"/>
          <w:szCs w:val="11"/>
        </w:rPr>
        <w:t> </w:t>
      </w:r>
      <w:r>
        <w:rPr>
          <w:b/>
          <w:bCs/>
        </w:rPr>
        <w:t>OK</w:t>
      </w:r>
      <w:r>
        <w:t>. Les chiffres sont alors correctement alignés.</w:t>
      </w:r>
      <w:r>
        <w:rPr>
          <w:rStyle w:val="apple-converted-space"/>
          <w:rFonts w:ascii="Verdana" w:hAnsi="Verdana"/>
          <w:color w:val="000000"/>
          <w:sz w:val="11"/>
          <w:szCs w:val="11"/>
        </w:rPr>
        <w:t> </w:t>
      </w:r>
    </w:p>
    <w:p w:rsidR="003A0251" w:rsidRDefault="003A0251" w:rsidP="003A0251">
      <w:r>
        <w:rPr>
          <w:noProof/>
          <w:lang w:eastAsia="fr-BE" w:bidi="ar-SA"/>
        </w:rPr>
        <w:drawing>
          <wp:inline distT="0" distB="0" distL="0" distR="0">
            <wp:extent cx="2158641" cy="2230615"/>
            <wp:effectExtent l="19050" t="0" r="0" b="0"/>
            <wp:docPr id="37" name="Image 37" descr="http://images.pcastuces.com/adj/275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images.pcastuces.com/adj/2751-5.png"/>
                    <pic:cNvPicPr>
                      <a:picLocks noChangeAspect="1" noChangeArrowheads="1"/>
                    </pic:cNvPicPr>
                  </pic:nvPicPr>
                  <pic:blipFill>
                    <a:blip r:embed="rId36" cstate="print"/>
                    <a:srcRect/>
                    <a:stretch>
                      <a:fillRect/>
                    </a:stretch>
                  </pic:blipFill>
                  <pic:spPr bwMode="auto">
                    <a:xfrm>
                      <a:off x="0" y="0"/>
                      <a:ext cx="2158641" cy="2230615"/>
                    </a:xfrm>
                    <a:prstGeom prst="rect">
                      <a:avLst/>
                    </a:prstGeom>
                    <a:noFill/>
                    <a:ln w="9525">
                      <a:noFill/>
                      <a:miter lim="800000"/>
                      <a:headEnd/>
                      <a:tailEnd/>
                    </a:ln>
                  </pic:spPr>
                </pic:pic>
              </a:graphicData>
            </a:graphic>
          </wp:inline>
        </w:drawing>
      </w:r>
    </w:p>
    <w:p w:rsidR="00014714" w:rsidRPr="00570816" w:rsidRDefault="00014714" w:rsidP="004257B2">
      <w:pPr>
        <w:pStyle w:val="Titre1"/>
        <w:rPr>
          <w:lang w:val="fr-BE"/>
        </w:rPr>
      </w:pPr>
      <w:bookmarkStart w:id="25" w:name="_Toc424462974"/>
      <w:r w:rsidRPr="00570816">
        <w:rPr>
          <w:lang w:val="fr-BE"/>
        </w:rPr>
        <w:lastRenderedPageBreak/>
        <w:t>Remerciements</w:t>
      </w:r>
      <w:bookmarkEnd w:id="24"/>
      <w:bookmarkEnd w:id="25"/>
    </w:p>
    <w:p w:rsidR="00014714" w:rsidRDefault="003A0251" w:rsidP="00014714">
      <w:r>
        <w:t xml:space="preserve">A </w:t>
      </w:r>
      <w:r w:rsidR="00724421">
        <w:t xml:space="preserve">PC </w:t>
      </w:r>
      <w:r>
        <w:t xml:space="preserve">Astuces </w:t>
      </w:r>
      <w:r w:rsidR="00724421">
        <w:t xml:space="preserve"> et Philippe HOTTOIS</w:t>
      </w:r>
    </w:p>
    <w:p w:rsidR="00014714" w:rsidRPr="00570816" w:rsidRDefault="00014714" w:rsidP="004257B2">
      <w:pPr>
        <w:pStyle w:val="Titre1"/>
        <w:rPr>
          <w:lang w:val="fr-BE"/>
        </w:rPr>
      </w:pPr>
      <w:bookmarkStart w:id="26" w:name="_Toc32895970"/>
      <w:bookmarkStart w:id="27" w:name="_Toc424462975"/>
      <w:r w:rsidRPr="00570816">
        <w:rPr>
          <w:lang w:val="fr-BE"/>
        </w:rPr>
        <w:lastRenderedPageBreak/>
        <w:t>Divers</w:t>
      </w:r>
      <w:bookmarkEnd w:id="26"/>
      <w:bookmarkEnd w:id="27"/>
    </w:p>
    <w:p w:rsidR="00014714" w:rsidRDefault="00014714" w:rsidP="005A6060">
      <w:r>
        <w:rPr>
          <w:rFonts w:cs="Arial"/>
        </w:rPr>
        <w:t xml:space="preserve">Ce produit est entièrement gratuit.  Si vous l'avez apprécié, soyez assez sympa de verser une contribution que vous estimerez à l'association </w:t>
      </w:r>
      <w:r w:rsidR="005A6060">
        <w:rPr>
          <w:rFonts w:cs="Arial"/>
        </w:rPr>
        <w:t>caritative de votre choix</w:t>
      </w:r>
    </w:p>
    <w:sectPr w:rsidR="00014714" w:rsidSect="00014714">
      <w:footerReference w:type="default" r:id="rId37"/>
      <w:pgSz w:w="11907" w:h="16840" w:code="9"/>
      <w:pgMar w:top="1134" w:right="1418" w:bottom="1134" w:left="1418" w:header="567" w:footer="79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3DA" w:rsidRDefault="00E443DA" w:rsidP="002F2AEA">
      <w:pPr>
        <w:spacing w:after="0" w:line="240" w:lineRule="auto"/>
      </w:pPr>
      <w:r>
        <w:separator/>
      </w:r>
    </w:p>
  </w:endnote>
  <w:endnote w:type="continuationSeparator" w:id="0">
    <w:p w:rsidR="00E443DA" w:rsidRDefault="00E443DA" w:rsidP="002F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2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3DA" w:rsidRDefault="00E443DA" w:rsidP="004257B2">
    <w:pPr>
      <w:pStyle w:val="Pieddepage"/>
      <w:shd w:val="pct15" w:color="000000" w:fill="FFFFFF"/>
      <w:jc w:val="center"/>
    </w:pPr>
    <w:r>
      <w:t xml:space="preserve">Rue Gaston RAGON, 43 à 5170 Bois-de-Villers  -  </w:t>
    </w:r>
    <w:r>
      <w:rPr>
        <w:b/>
      </w:rPr>
      <w:t>081 43 35 84</w:t>
    </w:r>
    <w:r>
      <w:t xml:space="preserve"> &amp; </w:t>
    </w:r>
    <w:r>
      <w:rPr>
        <w:b/>
      </w:rPr>
      <w:t>075 45 81 01</w:t>
    </w:r>
    <w:r>
      <w:t xml:space="preserve">  daniel@cadacom.be</w:t>
    </w:r>
  </w:p>
  <w:p w:rsidR="00E443DA" w:rsidRDefault="00E443D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3DA" w:rsidRDefault="002054BC">
    <w:pPr>
      <w:pStyle w:val="Pieddepage"/>
    </w:pPr>
    <w:r>
      <w:rPr>
        <w:noProof/>
      </w:rPr>
      <w:pict>
        <v:group id="_x0000_s2049" style="position:absolute;left:0;text-align:left;margin-left:0;margin-top:0;width:532.9pt;height:53pt;z-index:251660288;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2050" type="#_x0000_t32" style="position:absolute;left:15;top:14415;width:10171;height:1057" o:connectortype="straight" strokecolor="#b8d1ba [1620]"/>
          <v:oval id="_x0000_s2051" style="position:absolute;left:9657;top:14459;width:1016;height:1016" fillcolor="#b8d1ba [1620]" stroked="f"/>
          <v:oval id="_x0000_s2052" style="position:absolute;left:9733;top:14568;width:908;height:904" fillcolor="#dce8dc [820]" stroked="f"/>
          <v:oval id="_x0000_s2053" style="position:absolute;left:9802;top:14688;width:783;height:784;v-text-anchor:middle" fillcolor="#95ba98 [2420]" stroked="f">
            <v:textbox style="mso-next-textbox:#_x0000_s2053">
              <w:txbxContent>
                <w:p w:rsidR="00E443DA" w:rsidRDefault="00E443DA">
                  <w:pPr>
                    <w:pStyle w:val="En-tte"/>
                    <w:jc w:val="center"/>
                    <w:rPr>
                      <w:color w:val="FFFFFF" w:themeColor="background1"/>
                    </w:rPr>
                  </w:pPr>
                  <w:r>
                    <w:fldChar w:fldCharType="begin"/>
                  </w:r>
                  <w:r>
                    <w:instrText xml:space="preserve"> PAGE   \* MERGEFORMAT </w:instrText>
                  </w:r>
                  <w:r>
                    <w:fldChar w:fldCharType="separate"/>
                  </w:r>
                  <w:r w:rsidR="002054BC" w:rsidRPr="002054BC">
                    <w:rPr>
                      <w:noProof/>
                      <w:color w:val="FFFFFF" w:themeColor="background1"/>
                    </w:rPr>
                    <w:t>11</w:t>
                  </w:r>
                  <w:r>
                    <w:rPr>
                      <w:noProof/>
                      <w:color w:val="FFFFFF" w:themeColor="background1"/>
                    </w:rPr>
                    <w:fldChar w:fldCharType="end"/>
                  </w:r>
                </w:p>
              </w:txbxContent>
            </v:textbox>
          </v:oval>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3DA" w:rsidRDefault="00E443DA" w:rsidP="002F2AEA">
      <w:pPr>
        <w:spacing w:after="0" w:line="240" w:lineRule="auto"/>
      </w:pPr>
      <w:r>
        <w:separator/>
      </w:r>
    </w:p>
  </w:footnote>
  <w:footnote w:type="continuationSeparator" w:id="0">
    <w:p w:rsidR="00E443DA" w:rsidRDefault="00E443DA" w:rsidP="002F2A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8" type="#_x0000_t75" style="width:9.75pt;height:9.75pt" o:bullet="t">
        <v:imagedata r:id="rId1" o:title="BD21335_"/>
      </v:shape>
    </w:pict>
  </w:numPicBullet>
  <w:abstractNum w:abstractNumId="0" w15:restartNumberingAfterBreak="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1F598A"/>
    <w:multiLevelType w:val="hybridMultilevel"/>
    <w:tmpl w:val="1704601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30753DB1"/>
    <w:multiLevelType w:val="hybridMultilevel"/>
    <w:tmpl w:val="CA00F642"/>
    <w:lvl w:ilvl="0" w:tplc="FFFFFFFF">
      <w:start w:val="1"/>
      <w:numFmt w:val="decimal"/>
      <w:lvlText w:val="%1."/>
      <w:lvlJc w:val="left"/>
      <w:pPr>
        <w:tabs>
          <w:tab w:val="num" w:pos="3547"/>
        </w:tabs>
        <w:ind w:left="3547" w:hanging="360"/>
      </w:pPr>
    </w:lvl>
    <w:lvl w:ilvl="1" w:tplc="FFFFFFFF" w:tentative="1">
      <w:start w:val="1"/>
      <w:numFmt w:val="lowerLetter"/>
      <w:lvlText w:val="%2."/>
      <w:lvlJc w:val="left"/>
      <w:pPr>
        <w:tabs>
          <w:tab w:val="num" w:pos="4267"/>
        </w:tabs>
        <w:ind w:left="4267" w:hanging="360"/>
      </w:pPr>
    </w:lvl>
    <w:lvl w:ilvl="2" w:tplc="FFFFFFFF" w:tentative="1">
      <w:start w:val="1"/>
      <w:numFmt w:val="lowerRoman"/>
      <w:lvlText w:val="%3."/>
      <w:lvlJc w:val="right"/>
      <w:pPr>
        <w:tabs>
          <w:tab w:val="num" w:pos="4987"/>
        </w:tabs>
        <w:ind w:left="4987" w:hanging="180"/>
      </w:pPr>
    </w:lvl>
    <w:lvl w:ilvl="3" w:tplc="FFFFFFFF" w:tentative="1">
      <w:start w:val="1"/>
      <w:numFmt w:val="decimal"/>
      <w:lvlText w:val="%4."/>
      <w:lvlJc w:val="left"/>
      <w:pPr>
        <w:tabs>
          <w:tab w:val="num" w:pos="5707"/>
        </w:tabs>
        <w:ind w:left="5707" w:hanging="360"/>
      </w:pPr>
    </w:lvl>
    <w:lvl w:ilvl="4" w:tplc="FFFFFFFF" w:tentative="1">
      <w:start w:val="1"/>
      <w:numFmt w:val="lowerLetter"/>
      <w:lvlText w:val="%5."/>
      <w:lvlJc w:val="left"/>
      <w:pPr>
        <w:tabs>
          <w:tab w:val="num" w:pos="6427"/>
        </w:tabs>
        <w:ind w:left="6427" w:hanging="360"/>
      </w:pPr>
    </w:lvl>
    <w:lvl w:ilvl="5" w:tplc="FFFFFFFF" w:tentative="1">
      <w:start w:val="1"/>
      <w:numFmt w:val="lowerRoman"/>
      <w:lvlText w:val="%6."/>
      <w:lvlJc w:val="right"/>
      <w:pPr>
        <w:tabs>
          <w:tab w:val="num" w:pos="7147"/>
        </w:tabs>
        <w:ind w:left="7147" w:hanging="180"/>
      </w:pPr>
    </w:lvl>
    <w:lvl w:ilvl="6" w:tplc="FFFFFFFF" w:tentative="1">
      <w:start w:val="1"/>
      <w:numFmt w:val="decimal"/>
      <w:lvlText w:val="%7."/>
      <w:lvlJc w:val="left"/>
      <w:pPr>
        <w:tabs>
          <w:tab w:val="num" w:pos="7867"/>
        </w:tabs>
        <w:ind w:left="7867" w:hanging="360"/>
      </w:pPr>
    </w:lvl>
    <w:lvl w:ilvl="7" w:tplc="FFFFFFFF" w:tentative="1">
      <w:start w:val="1"/>
      <w:numFmt w:val="lowerLetter"/>
      <w:lvlText w:val="%8."/>
      <w:lvlJc w:val="left"/>
      <w:pPr>
        <w:tabs>
          <w:tab w:val="num" w:pos="8587"/>
        </w:tabs>
        <w:ind w:left="8587" w:hanging="360"/>
      </w:pPr>
    </w:lvl>
    <w:lvl w:ilvl="8" w:tplc="FFFFFFFF" w:tentative="1">
      <w:start w:val="1"/>
      <w:numFmt w:val="lowerRoman"/>
      <w:lvlText w:val="%9."/>
      <w:lvlJc w:val="right"/>
      <w:pPr>
        <w:tabs>
          <w:tab w:val="num" w:pos="9307"/>
        </w:tabs>
        <w:ind w:left="9307" w:hanging="180"/>
      </w:pPr>
    </w:lvl>
  </w:abstractNum>
  <w:abstractNum w:abstractNumId="4" w15:restartNumberingAfterBreak="0">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5" w15:restartNumberingAfterBreak="0">
    <w:nsid w:val="564E4393"/>
    <w:multiLevelType w:val="hybridMultilevel"/>
    <w:tmpl w:val="14F4240E"/>
    <w:lvl w:ilvl="0" w:tplc="89B4560A">
      <w:start w:val="1"/>
      <w:numFmt w:val="bullet"/>
      <w:pStyle w:val="Puce"/>
      <w:lvlText w:val=""/>
      <w:lvlPicBulletId w:val="0"/>
      <w:lvlJc w:val="left"/>
      <w:pPr>
        <w:ind w:left="724" w:hanging="360"/>
      </w:pPr>
      <w:rPr>
        <w:rFonts w:ascii="Symbol" w:hAnsi="Symbol" w:hint="default"/>
        <w:color w:val="auto"/>
      </w:rPr>
    </w:lvl>
    <w:lvl w:ilvl="1" w:tplc="080C0003" w:tentative="1">
      <w:start w:val="1"/>
      <w:numFmt w:val="bullet"/>
      <w:lvlText w:val="o"/>
      <w:lvlJc w:val="left"/>
      <w:pPr>
        <w:ind w:left="1444" w:hanging="360"/>
      </w:pPr>
      <w:rPr>
        <w:rFonts w:ascii="Courier New" w:hAnsi="Courier New" w:cs="Courier New" w:hint="default"/>
      </w:rPr>
    </w:lvl>
    <w:lvl w:ilvl="2" w:tplc="080C0005" w:tentative="1">
      <w:start w:val="1"/>
      <w:numFmt w:val="bullet"/>
      <w:lvlText w:val=""/>
      <w:lvlJc w:val="left"/>
      <w:pPr>
        <w:ind w:left="2164" w:hanging="360"/>
      </w:pPr>
      <w:rPr>
        <w:rFonts w:ascii="Wingdings" w:hAnsi="Wingdings" w:hint="default"/>
      </w:rPr>
    </w:lvl>
    <w:lvl w:ilvl="3" w:tplc="080C0001" w:tentative="1">
      <w:start w:val="1"/>
      <w:numFmt w:val="bullet"/>
      <w:lvlText w:val=""/>
      <w:lvlJc w:val="left"/>
      <w:pPr>
        <w:ind w:left="2884" w:hanging="360"/>
      </w:pPr>
      <w:rPr>
        <w:rFonts w:ascii="Symbol" w:hAnsi="Symbol" w:hint="default"/>
      </w:rPr>
    </w:lvl>
    <w:lvl w:ilvl="4" w:tplc="080C0003" w:tentative="1">
      <w:start w:val="1"/>
      <w:numFmt w:val="bullet"/>
      <w:lvlText w:val="o"/>
      <w:lvlJc w:val="left"/>
      <w:pPr>
        <w:ind w:left="3604" w:hanging="360"/>
      </w:pPr>
      <w:rPr>
        <w:rFonts w:ascii="Courier New" w:hAnsi="Courier New" w:cs="Courier New" w:hint="default"/>
      </w:rPr>
    </w:lvl>
    <w:lvl w:ilvl="5" w:tplc="080C0005" w:tentative="1">
      <w:start w:val="1"/>
      <w:numFmt w:val="bullet"/>
      <w:lvlText w:val=""/>
      <w:lvlJc w:val="left"/>
      <w:pPr>
        <w:ind w:left="4324" w:hanging="360"/>
      </w:pPr>
      <w:rPr>
        <w:rFonts w:ascii="Wingdings" w:hAnsi="Wingdings" w:hint="default"/>
      </w:rPr>
    </w:lvl>
    <w:lvl w:ilvl="6" w:tplc="080C0001" w:tentative="1">
      <w:start w:val="1"/>
      <w:numFmt w:val="bullet"/>
      <w:lvlText w:val=""/>
      <w:lvlJc w:val="left"/>
      <w:pPr>
        <w:ind w:left="5044" w:hanging="360"/>
      </w:pPr>
      <w:rPr>
        <w:rFonts w:ascii="Symbol" w:hAnsi="Symbol" w:hint="default"/>
      </w:rPr>
    </w:lvl>
    <w:lvl w:ilvl="7" w:tplc="080C0003" w:tentative="1">
      <w:start w:val="1"/>
      <w:numFmt w:val="bullet"/>
      <w:lvlText w:val="o"/>
      <w:lvlJc w:val="left"/>
      <w:pPr>
        <w:ind w:left="5764" w:hanging="360"/>
      </w:pPr>
      <w:rPr>
        <w:rFonts w:ascii="Courier New" w:hAnsi="Courier New" w:cs="Courier New" w:hint="default"/>
      </w:rPr>
    </w:lvl>
    <w:lvl w:ilvl="8" w:tplc="080C0005" w:tentative="1">
      <w:start w:val="1"/>
      <w:numFmt w:val="bullet"/>
      <w:lvlText w:val=""/>
      <w:lvlJc w:val="left"/>
      <w:pPr>
        <w:ind w:left="6484" w:hanging="360"/>
      </w:pPr>
      <w:rPr>
        <w:rFonts w:ascii="Wingdings" w:hAnsi="Wingdings" w:hint="default"/>
      </w:rPr>
    </w:lvl>
  </w:abstractNum>
  <w:abstractNum w:abstractNumId="6" w15:restartNumberingAfterBreak="0">
    <w:nsid w:val="589F1ABA"/>
    <w:multiLevelType w:val="hybridMultilevel"/>
    <w:tmpl w:val="687613C2"/>
    <w:lvl w:ilvl="0" w:tplc="506CC814">
      <w:start w:val="1"/>
      <w:numFmt w:val="decimal"/>
      <w:pStyle w:val="Remarque"/>
      <w:lvlText w:val="Remarque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0"/>
  </w:num>
  <w:num w:numId="5">
    <w:abstractNumId w:val="3"/>
  </w:num>
  <w:num w:numId="6">
    <w:abstractNumId w:val="2"/>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ttachedTemplate r:id="rId1"/>
  <w:mailMerge>
    <w:mainDocumentType w:val="formLetters"/>
    <w:dataType w:val="textFile"/>
    <w:activeRecord w:val="-1"/>
    <w:odso/>
  </w:mailMerge>
  <w:defaultTabStop w:val="708"/>
  <w:hyphenationZone w:val="425"/>
  <w:drawingGridHorizontalSpacing w:val="110"/>
  <w:displayHorizontalDrawingGridEvery w:val="2"/>
  <w:characterSpacingControl w:val="doNotCompress"/>
  <w:hdrShapeDefaults>
    <o:shapedefaults v:ext="edit" spidmax="2055">
      <o:colormru v:ext="edit" colors="#009,#090"/>
      <o:colormenu v:ext="edit" fillcolor="none" strokecolor="#00b050"/>
    </o:shapedefaults>
    <o:shapelayout v:ext="edit">
      <o:idmap v:ext="edit" data="2"/>
      <o:rules v:ext="edit">
        <o:r id="V:Rule2" type="connector" idref="#_x0000_s2050"/>
      </o:rules>
    </o:shapelayout>
  </w:hdrShapeDefaults>
  <w:footnotePr>
    <w:footnote w:id="-1"/>
    <w:footnote w:id="0"/>
  </w:footnotePr>
  <w:endnotePr>
    <w:endnote w:id="-1"/>
    <w:endnote w:id="0"/>
  </w:endnotePr>
  <w:compat>
    <w:useFELayout/>
    <w:compatSetting w:name="compatibilityMode" w:uri="http://schemas.microsoft.com/office/word" w:val="12"/>
  </w:compat>
  <w:rsids>
    <w:rsidRoot w:val="00E550A9"/>
    <w:rsid w:val="00006C53"/>
    <w:rsid w:val="00010904"/>
    <w:rsid w:val="00011C53"/>
    <w:rsid w:val="00014714"/>
    <w:rsid w:val="00015D97"/>
    <w:rsid w:val="000160D9"/>
    <w:rsid w:val="000175F9"/>
    <w:rsid w:val="00020317"/>
    <w:rsid w:val="00022DA1"/>
    <w:rsid w:val="000247A1"/>
    <w:rsid w:val="000259C5"/>
    <w:rsid w:val="00032613"/>
    <w:rsid w:val="00034628"/>
    <w:rsid w:val="00036C0F"/>
    <w:rsid w:val="00043E5E"/>
    <w:rsid w:val="0004536F"/>
    <w:rsid w:val="00054F0F"/>
    <w:rsid w:val="00055DF4"/>
    <w:rsid w:val="00060891"/>
    <w:rsid w:val="000631AF"/>
    <w:rsid w:val="00072D0F"/>
    <w:rsid w:val="000731D2"/>
    <w:rsid w:val="000839D6"/>
    <w:rsid w:val="00090ECB"/>
    <w:rsid w:val="00091322"/>
    <w:rsid w:val="00091C39"/>
    <w:rsid w:val="000949B7"/>
    <w:rsid w:val="00094E70"/>
    <w:rsid w:val="000A3AA1"/>
    <w:rsid w:val="000A3B6B"/>
    <w:rsid w:val="000A3F7B"/>
    <w:rsid w:val="000A5FF9"/>
    <w:rsid w:val="000B6358"/>
    <w:rsid w:val="000D4E99"/>
    <w:rsid w:val="000E09E5"/>
    <w:rsid w:val="000E1335"/>
    <w:rsid w:val="000E1946"/>
    <w:rsid w:val="000E3984"/>
    <w:rsid w:val="000E3E5E"/>
    <w:rsid w:val="000E5A0C"/>
    <w:rsid w:val="000E7ED6"/>
    <w:rsid w:val="00110895"/>
    <w:rsid w:val="0011366A"/>
    <w:rsid w:val="00116DA5"/>
    <w:rsid w:val="00125D21"/>
    <w:rsid w:val="0013596D"/>
    <w:rsid w:val="0014159E"/>
    <w:rsid w:val="00141FA2"/>
    <w:rsid w:val="00142DB5"/>
    <w:rsid w:val="00143A20"/>
    <w:rsid w:val="001454E7"/>
    <w:rsid w:val="00151973"/>
    <w:rsid w:val="00151B67"/>
    <w:rsid w:val="00165AE9"/>
    <w:rsid w:val="00181D33"/>
    <w:rsid w:val="00182393"/>
    <w:rsid w:val="001846BB"/>
    <w:rsid w:val="00187032"/>
    <w:rsid w:val="00196E19"/>
    <w:rsid w:val="001A3D83"/>
    <w:rsid w:val="001A5D77"/>
    <w:rsid w:val="001A78E7"/>
    <w:rsid w:val="001B30BC"/>
    <w:rsid w:val="001B5ADB"/>
    <w:rsid w:val="001C02FF"/>
    <w:rsid w:val="001C1003"/>
    <w:rsid w:val="001D79D2"/>
    <w:rsid w:val="001E0C4C"/>
    <w:rsid w:val="001E55DD"/>
    <w:rsid w:val="001E6CA7"/>
    <w:rsid w:val="001F15D3"/>
    <w:rsid w:val="001F6CE3"/>
    <w:rsid w:val="00202C58"/>
    <w:rsid w:val="002034A4"/>
    <w:rsid w:val="00203D43"/>
    <w:rsid w:val="002041DE"/>
    <w:rsid w:val="00204BD8"/>
    <w:rsid w:val="002054BC"/>
    <w:rsid w:val="00207020"/>
    <w:rsid w:val="002148CF"/>
    <w:rsid w:val="0022419A"/>
    <w:rsid w:val="00234AEE"/>
    <w:rsid w:val="002414A6"/>
    <w:rsid w:val="002415CF"/>
    <w:rsid w:val="00243CA8"/>
    <w:rsid w:val="00246E9B"/>
    <w:rsid w:val="002657B9"/>
    <w:rsid w:val="00295E70"/>
    <w:rsid w:val="002A06E2"/>
    <w:rsid w:val="002A0747"/>
    <w:rsid w:val="002A3D01"/>
    <w:rsid w:val="002A45E3"/>
    <w:rsid w:val="002A629E"/>
    <w:rsid w:val="002B08C0"/>
    <w:rsid w:val="002B0AB9"/>
    <w:rsid w:val="002B2AFA"/>
    <w:rsid w:val="002B7A7E"/>
    <w:rsid w:val="002D59E6"/>
    <w:rsid w:val="002D7494"/>
    <w:rsid w:val="002E1C98"/>
    <w:rsid w:val="002E4BBB"/>
    <w:rsid w:val="002F2AEA"/>
    <w:rsid w:val="00304C6E"/>
    <w:rsid w:val="003128E4"/>
    <w:rsid w:val="00313CF6"/>
    <w:rsid w:val="003214C2"/>
    <w:rsid w:val="0032504D"/>
    <w:rsid w:val="00330EF6"/>
    <w:rsid w:val="00333202"/>
    <w:rsid w:val="00341582"/>
    <w:rsid w:val="00341FF7"/>
    <w:rsid w:val="003462D6"/>
    <w:rsid w:val="00353D3A"/>
    <w:rsid w:val="003576BA"/>
    <w:rsid w:val="00373D01"/>
    <w:rsid w:val="00375506"/>
    <w:rsid w:val="003774D3"/>
    <w:rsid w:val="0038498C"/>
    <w:rsid w:val="00385055"/>
    <w:rsid w:val="0038543A"/>
    <w:rsid w:val="00397B08"/>
    <w:rsid w:val="003A0251"/>
    <w:rsid w:val="003A7B23"/>
    <w:rsid w:val="003B5552"/>
    <w:rsid w:val="003C0608"/>
    <w:rsid w:val="003C4E57"/>
    <w:rsid w:val="003C7A54"/>
    <w:rsid w:val="003D475B"/>
    <w:rsid w:val="003E2C72"/>
    <w:rsid w:val="003E42B7"/>
    <w:rsid w:val="003E5387"/>
    <w:rsid w:val="003F1BD6"/>
    <w:rsid w:val="003F2A6B"/>
    <w:rsid w:val="0040111D"/>
    <w:rsid w:val="004012BC"/>
    <w:rsid w:val="00402281"/>
    <w:rsid w:val="00405B94"/>
    <w:rsid w:val="0040777F"/>
    <w:rsid w:val="0041008C"/>
    <w:rsid w:val="00410FC0"/>
    <w:rsid w:val="004142E2"/>
    <w:rsid w:val="00420C4A"/>
    <w:rsid w:val="004247BD"/>
    <w:rsid w:val="004257B2"/>
    <w:rsid w:val="00435070"/>
    <w:rsid w:val="00436ACD"/>
    <w:rsid w:val="00441155"/>
    <w:rsid w:val="00443238"/>
    <w:rsid w:val="004524D9"/>
    <w:rsid w:val="00452A99"/>
    <w:rsid w:val="00462A56"/>
    <w:rsid w:val="00462DEC"/>
    <w:rsid w:val="00466A55"/>
    <w:rsid w:val="00467A53"/>
    <w:rsid w:val="00473255"/>
    <w:rsid w:val="004747B4"/>
    <w:rsid w:val="004762FE"/>
    <w:rsid w:val="00476CD2"/>
    <w:rsid w:val="00484518"/>
    <w:rsid w:val="0048623B"/>
    <w:rsid w:val="00494C73"/>
    <w:rsid w:val="004A3745"/>
    <w:rsid w:val="004A3C1C"/>
    <w:rsid w:val="004A520F"/>
    <w:rsid w:val="004A6822"/>
    <w:rsid w:val="004B1496"/>
    <w:rsid w:val="004B2ABF"/>
    <w:rsid w:val="004B2C13"/>
    <w:rsid w:val="004B51C9"/>
    <w:rsid w:val="004C0E52"/>
    <w:rsid w:val="004C7AC9"/>
    <w:rsid w:val="004C7BBE"/>
    <w:rsid w:val="004D3C8D"/>
    <w:rsid w:val="004D6626"/>
    <w:rsid w:val="004E00E6"/>
    <w:rsid w:val="004E468D"/>
    <w:rsid w:val="004E6C0E"/>
    <w:rsid w:val="004F013B"/>
    <w:rsid w:val="00523557"/>
    <w:rsid w:val="00527D8D"/>
    <w:rsid w:val="0053035A"/>
    <w:rsid w:val="00530D09"/>
    <w:rsid w:val="00531500"/>
    <w:rsid w:val="005368F7"/>
    <w:rsid w:val="005505B3"/>
    <w:rsid w:val="005629AB"/>
    <w:rsid w:val="00570816"/>
    <w:rsid w:val="00571CB7"/>
    <w:rsid w:val="005726E6"/>
    <w:rsid w:val="005741F4"/>
    <w:rsid w:val="0057469A"/>
    <w:rsid w:val="005760A9"/>
    <w:rsid w:val="005760F2"/>
    <w:rsid w:val="00580232"/>
    <w:rsid w:val="00582F8C"/>
    <w:rsid w:val="005A301D"/>
    <w:rsid w:val="005A6060"/>
    <w:rsid w:val="005A6F94"/>
    <w:rsid w:val="005B089C"/>
    <w:rsid w:val="005B1493"/>
    <w:rsid w:val="005C7D17"/>
    <w:rsid w:val="005D0E96"/>
    <w:rsid w:val="005D26FC"/>
    <w:rsid w:val="005D3652"/>
    <w:rsid w:val="005D722E"/>
    <w:rsid w:val="005E3692"/>
    <w:rsid w:val="005E391E"/>
    <w:rsid w:val="005E64BF"/>
    <w:rsid w:val="00601098"/>
    <w:rsid w:val="00622705"/>
    <w:rsid w:val="006307EC"/>
    <w:rsid w:val="006354F0"/>
    <w:rsid w:val="00637E78"/>
    <w:rsid w:val="00641690"/>
    <w:rsid w:val="006438FB"/>
    <w:rsid w:val="00645059"/>
    <w:rsid w:val="00645492"/>
    <w:rsid w:val="00647FD7"/>
    <w:rsid w:val="00652079"/>
    <w:rsid w:val="006556CD"/>
    <w:rsid w:val="00656F35"/>
    <w:rsid w:val="00663CA4"/>
    <w:rsid w:val="00670E34"/>
    <w:rsid w:val="00673CCB"/>
    <w:rsid w:val="00674563"/>
    <w:rsid w:val="00683A0A"/>
    <w:rsid w:val="00690CE3"/>
    <w:rsid w:val="00693BBF"/>
    <w:rsid w:val="006A45E9"/>
    <w:rsid w:val="006A7DAA"/>
    <w:rsid w:val="006C2CE7"/>
    <w:rsid w:val="006D4B09"/>
    <w:rsid w:val="006D5354"/>
    <w:rsid w:val="006E087F"/>
    <w:rsid w:val="006E24BE"/>
    <w:rsid w:val="006E79FF"/>
    <w:rsid w:val="006F418F"/>
    <w:rsid w:val="006F6E2F"/>
    <w:rsid w:val="006F7DF0"/>
    <w:rsid w:val="00704690"/>
    <w:rsid w:val="00724421"/>
    <w:rsid w:val="00733951"/>
    <w:rsid w:val="00734CB2"/>
    <w:rsid w:val="0073505F"/>
    <w:rsid w:val="00740796"/>
    <w:rsid w:val="00741878"/>
    <w:rsid w:val="007522A9"/>
    <w:rsid w:val="00790B33"/>
    <w:rsid w:val="00793BB9"/>
    <w:rsid w:val="007A1735"/>
    <w:rsid w:val="007A3976"/>
    <w:rsid w:val="007A70B3"/>
    <w:rsid w:val="007B7AB6"/>
    <w:rsid w:val="007D1FF4"/>
    <w:rsid w:val="007D3E22"/>
    <w:rsid w:val="007E46EE"/>
    <w:rsid w:val="007F355A"/>
    <w:rsid w:val="00800A70"/>
    <w:rsid w:val="008042E3"/>
    <w:rsid w:val="00815A6F"/>
    <w:rsid w:val="00834430"/>
    <w:rsid w:val="00834B5C"/>
    <w:rsid w:val="00843160"/>
    <w:rsid w:val="00845B27"/>
    <w:rsid w:val="008505EA"/>
    <w:rsid w:val="0085242F"/>
    <w:rsid w:val="008608B9"/>
    <w:rsid w:val="00871FD9"/>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E0B99"/>
    <w:rsid w:val="008E12B8"/>
    <w:rsid w:val="008E1AB0"/>
    <w:rsid w:val="008E7139"/>
    <w:rsid w:val="00900EC8"/>
    <w:rsid w:val="00901D49"/>
    <w:rsid w:val="00903470"/>
    <w:rsid w:val="00907C9A"/>
    <w:rsid w:val="00912305"/>
    <w:rsid w:val="00916FBA"/>
    <w:rsid w:val="00920473"/>
    <w:rsid w:val="00923ECA"/>
    <w:rsid w:val="00924D38"/>
    <w:rsid w:val="0094647E"/>
    <w:rsid w:val="00954398"/>
    <w:rsid w:val="00960947"/>
    <w:rsid w:val="00960ECF"/>
    <w:rsid w:val="00961D30"/>
    <w:rsid w:val="00975CB9"/>
    <w:rsid w:val="00980592"/>
    <w:rsid w:val="00983379"/>
    <w:rsid w:val="00984410"/>
    <w:rsid w:val="00985FFE"/>
    <w:rsid w:val="00990840"/>
    <w:rsid w:val="00994E9B"/>
    <w:rsid w:val="00994F33"/>
    <w:rsid w:val="009A56EA"/>
    <w:rsid w:val="009C4AE8"/>
    <w:rsid w:val="009C6DB7"/>
    <w:rsid w:val="009D1EF0"/>
    <w:rsid w:val="009D23F8"/>
    <w:rsid w:val="009E0A79"/>
    <w:rsid w:val="009F0026"/>
    <w:rsid w:val="00A03EE2"/>
    <w:rsid w:val="00A14B5A"/>
    <w:rsid w:val="00A2383C"/>
    <w:rsid w:val="00A24F49"/>
    <w:rsid w:val="00A27648"/>
    <w:rsid w:val="00A3192A"/>
    <w:rsid w:val="00A3437C"/>
    <w:rsid w:val="00A50948"/>
    <w:rsid w:val="00A5269D"/>
    <w:rsid w:val="00A529D0"/>
    <w:rsid w:val="00A53D2A"/>
    <w:rsid w:val="00A562EF"/>
    <w:rsid w:val="00A5658D"/>
    <w:rsid w:val="00A5792D"/>
    <w:rsid w:val="00A6292F"/>
    <w:rsid w:val="00A669ED"/>
    <w:rsid w:val="00A715EB"/>
    <w:rsid w:val="00A80212"/>
    <w:rsid w:val="00A80887"/>
    <w:rsid w:val="00A81788"/>
    <w:rsid w:val="00A84839"/>
    <w:rsid w:val="00A8605C"/>
    <w:rsid w:val="00A86FE3"/>
    <w:rsid w:val="00A91D6E"/>
    <w:rsid w:val="00AA1260"/>
    <w:rsid w:val="00AB5C80"/>
    <w:rsid w:val="00AC4353"/>
    <w:rsid w:val="00AD0AF4"/>
    <w:rsid w:val="00AD3FE3"/>
    <w:rsid w:val="00AD49A0"/>
    <w:rsid w:val="00AD530C"/>
    <w:rsid w:val="00AD7E95"/>
    <w:rsid w:val="00AE4C5F"/>
    <w:rsid w:val="00AE5EA1"/>
    <w:rsid w:val="00AF23AE"/>
    <w:rsid w:val="00AF495F"/>
    <w:rsid w:val="00B02FB5"/>
    <w:rsid w:val="00B03B22"/>
    <w:rsid w:val="00B048D0"/>
    <w:rsid w:val="00B13547"/>
    <w:rsid w:val="00B14973"/>
    <w:rsid w:val="00B30421"/>
    <w:rsid w:val="00B34A5C"/>
    <w:rsid w:val="00B3653B"/>
    <w:rsid w:val="00B42F57"/>
    <w:rsid w:val="00B6018C"/>
    <w:rsid w:val="00B65376"/>
    <w:rsid w:val="00B6780F"/>
    <w:rsid w:val="00B67859"/>
    <w:rsid w:val="00B7232B"/>
    <w:rsid w:val="00B737F8"/>
    <w:rsid w:val="00BA03CB"/>
    <w:rsid w:val="00BA1622"/>
    <w:rsid w:val="00BB1581"/>
    <w:rsid w:val="00BB2C10"/>
    <w:rsid w:val="00BC13F3"/>
    <w:rsid w:val="00BC6A34"/>
    <w:rsid w:val="00BD11C7"/>
    <w:rsid w:val="00BD4C6D"/>
    <w:rsid w:val="00BE7E4D"/>
    <w:rsid w:val="00BF1E14"/>
    <w:rsid w:val="00BF7379"/>
    <w:rsid w:val="00C00591"/>
    <w:rsid w:val="00C015C9"/>
    <w:rsid w:val="00C019D2"/>
    <w:rsid w:val="00C03B57"/>
    <w:rsid w:val="00C122C3"/>
    <w:rsid w:val="00C26225"/>
    <w:rsid w:val="00C31561"/>
    <w:rsid w:val="00C34311"/>
    <w:rsid w:val="00C37C3F"/>
    <w:rsid w:val="00C438A3"/>
    <w:rsid w:val="00C44DAD"/>
    <w:rsid w:val="00C459C8"/>
    <w:rsid w:val="00C504AC"/>
    <w:rsid w:val="00C51E7A"/>
    <w:rsid w:val="00C525A3"/>
    <w:rsid w:val="00C54193"/>
    <w:rsid w:val="00C577B3"/>
    <w:rsid w:val="00C6187F"/>
    <w:rsid w:val="00C648B5"/>
    <w:rsid w:val="00C65002"/>
    <w:rsid w:val="00C739E4"/>
    <w:rsid w:val="00C75FF3"/>
    <w:rsid w:val="00C861CB"/>
    <w:rsid w:val="00C86BD0"/>
    <w:rsid w:val="00C921F2"/>
    <w:rsid w:val="00C94627"/>
    <w:rsid w:val="00CA0DA5"/>
    <w:rsid w:val="00CA22C7"/>
    <w:rsid w:val="00CA342D"/>
    <w:rsid w:val="00CA5DAB"/>
    <w:rsid w:val="00CB0F77"/>
    <w:rsid w:val="00CB6C4F"/>
    <w:rsid w:val="00CC6232"/>
    <w:rsid w:val="00CC7D72"/>
    <w:rsid w:val="00CD5849"/>
    <w:rsid w:val="00CD7BE2"/>
    <w:rsid w:val="00CE1B4A"/>
    <w:rsid w:val="00CE27DC"/>
    <w:rsid w:val="00CE2D72"/>
    <w:rsid w:val="00CE371F"/>
    <w:rsid w:val="00CE4269"/>
    <w:rsid w:val="00CE44E0"/>
    <w:rsid w:val="00CE47BE"/>
    <w:rsid w:val="00CF16E3"/>
    <w:rsid w:val="00CF1E77"/>
    <w:rsid w:val="00CF3B0F"/>
    <w:rsid w:val="00CF4FD5"/>
    <w:rsid w:val="00CF6431"/>
    <w:rsid w:val="00D050EB"/>
    <w:rsid w:val="00D12AF5"/>
    <w:rsid w:val="00D130FE"/>
    <w:rsid w:val="00D157F7"/>
    <w:rsid w:val="00D16719"/>
    <w:rsid w:val="00D16798"/>
    <w:rsid w:val="00D25EF6"/>
    <w:rsid w:val="00D261A8"/>
    <w:rsid w:val="00D26D32"/>
    <w:rsid w:val="00D30C83"/>
    <w:rsid w:val="00D31068"/>
    <w:rsid w:val="00D356F2"/>
    <w:rsid w:val="00D5564E"/>
    <w:rsid w:val="00D55BF4"/>
    <w:rsid w:val="00D664F1"/>
    <w:rsid w:val="00D67342"/>
    <w:rsid w:val="00D72D41"/>
    <w:rsid w:val="00D73E69"/>
    <w:rsid w:val="00D745B4"/>
    <w:rsid w:val="00D75BF9"/>
    <w:rsid w:val="00D824B2"/>
    <w:rsid w:val="00D86AA3"/>
    <w:rsid w:val="00D92A58"/>
    <w:rsid w:val="00D96F92"/>
    <w:rsid w:val="00DA2A11"/>
    <w:rsid w:val="00DA39C7"/>
    <w:rsid w:val="00DA3C5C"/>
    <w:rsid w:val="00DA5DB9"/>
    <w:rsid w:val="00DB219F"/>
    <w:rsid w:val="00DB25C8"/>
    <w:rsid w:val="00DB797A"/>
    <w:rsid w:val="00DB7E05"/>
    <w:rsid w:val="00DC74AA"/>
    <w:rsid w:val="00DD04FD"/>
    <w:rsid w:val="00DD2599"/>
    <w:rsid w:val="00DD3E1D"/>
    <w:rsid w:val="00DE088F"/>
    <w:rsid w:val="00DE2935"/>
    <w:rsid w:val="00DE7343"/>
    <w:rsid w:val="00DF1CBB"/>
    <w:rsid w:val="00DF265C"/>
    <w:rsid w:val="00DF4BC5"/>
    <w:rsid w:val="00DF650E"/>
    <w:rsid w:val="00DF6CC9"/>
    <w:rsid w:val="00DF7BBE"/>
    <w:rsid w:val="00E013F9"/>
    <w:rsid w:val="00E14548"/>
    <w:rsid w:val="00E16B8E"/>
    <w:rsid w:val="00E17B1B"/>
    <w:rsid w:val="00E23571"/>
    <w:rsid w:val="00E25F14"/>
    <w:rsid w:val="00E26A60"/>
    <w:rsid w:val="00E32EA8"/>
    <w:rsid w:val="00E33F17"/>
    <w:rsid w:val="00E3420A"/>
    <w:rsid w:val="00E37339"/>
    <w:rsid w:val="00E37DB4"/>
    <w:rsid w:val="00E4065C"/>
    <w:rsid w:val="00E41BEE"/>
    <w:rsid w:val="00E443DA"/>
    <w:rsid w:val="00E45612"/>
    <w:rsid w:val="00E46497"/>
    <w:rsid w:val="00E509CE"/>
    <w:rsid w:val="00E54DF3"/>
    <w:rsid w:val="00E550A9"/>
    <w:rsid w:val="00E60DF4"/>
    <w:rsid w:val="00E62D62"/>
    <w:rsid w:val="00E64BF5"/>
    <w:rsid w:val="00E66DE3"/>
    <w:rsid w:val="00E67D73"/>
    <w:rsid w:val="00E74094"/>
    <w:rsid w:val="00E7413C"/>
    <w:rsid w:val="00E75A18"/>
    <w:rsid w:val="00E77252"/>
    <w:rsid w:val="00E817F2"/>
    <w:rsid w:val="00E83986"/>
    <w:rsid w:val="00E84061"/>
    <w:rsid w:val="00E8539E"/>
    <w:rsid w:val="00E9786A"/>
    <w:rsid w:val="00EA69CC"/>
    <w:rsid w:val="00EB1754"/>
    <w:rsid w:val="00EC4F2F"/>
    <w:rsid w:val="00ED232E"/>
    <w:rsid w:val="00EE1BF9"/>
    <w:rsid w:val="00EE23CD"/>
    <w:rsid w:val="00EE4A7D"/>
    <w:rsid w:val="00EF3DB8"/>
    <w:rsid w:val="00EF52AC"/>
    <w:rsid w:val="00EF7588"/>
    <w:rsid w:val="00F01FAB"/>
    <w:rsid w:val="00F20648"/>
    <w:rsid w:val="00F229BD"/>
    <w:rsid w:val="00F2305D"/>
    <w:rsid w:val="00F27F47"/>
    <w:rsid w:val="00F33345"/>
    <w:rsid w:val="00F354D9"/>
    <w:rsid w:val="00F448DE"/>
    <w:rsid w:val="00F451B9"/>
    <w:rsid w:val="00F519A6"/>
    <w:rsid w:val="00F5239E"/>
    <w:rsid w:val="00F5633B"/>
    <w:rsid w:val="00F577D0"/>
    <w:rsid w:val="00F60711"/>
    <w:rsid w:val="00F64E26"/>
    <w:rsid w:val="00F7245B"/>
    <w:rsid w:val="00F72995"/>
    <w:rsid w:val="00F8139B"/>
    <w:rsid w:val="00F8182D"/>
    <w:rsid w:val="00F83037"/>
    <w:rsid w:val="00F84E93"/>
    <w:rsid w:val="00F90BD1"/>
    <w:rsid w:val="00F9764E"/>
    <w:rsid w:val="00FA0F57"/>
    <w:rsid w:val="00FA5E74"/>
    <w:rsid w:val="00FB7BE9"/>
    <w:rsid w:val="00FC553C"/>
    <w:rsid w:val="00FD345B"/>
    <w:rsid w:val="00FE490F"/>
    <w:rsid w:val="00FE499A"/>
    <w:rsid w:val="00FF05B5"/>
    <w:rsid w:val="00FF0AA3"/>
    <w:rsid w:val="00FF2CC7"/>
    <w:rsid w:val="00FF428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009,#090"/>
      <o:colormenu v:ext="edit" fillcolor="none" strokecolor="#00b050"/>
    </o:shapedefaults>
    <o:shapelayout v:ext="edit">
      <o:idmap v:ext="edit" data="1"/>
      <o:rules v:ext="edit">
        <o:r id="V:Rule2" type="connector" idref="#_x0000_s1120"/>
      </o:rules>
      <o:regrouptable v:ext="edit">
        <o:entry new="1" old="0"/>
      </o:regrouptable>
    </o:shapelayout>
  </w:shapeDefaults>
  <w:decimalSymbol w:val=","/>
  <w:listSeparator w:val=";"/>
  <w15:docId w15:val="{26C00553-E0FD-466B-B982-91D0E6DFC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E4269"/>
    <w:pPr>
      <w:jc w:val="both"/>
    </w:pPr>
    <w:rPr>
      <w:lang w:val="fr-BE"/>
    </w:rPr>
  </w:style>
  <w:style w:type="paragraph" w:styleId="Titre1">
    <w:name w:val="heading 1"/>
    <w:basedOn w:val="Normal"/>
    <w:next w:val="Normal"/>
    <w:link w:val="Titre1Car"/>
    <w:uiPriority w:val="9"/>
    <w:qFormat/>
    <w:rsid w:val="00151973"/>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lang w:val="en-US"/>
    </w:rPr>
  </w:style>
  <w:style w:type="paragraph" w:styleId="Titre2">
    <w:name w:val="heading 2"/>
    <w:basedOn w:val="Normal"/>
    <w:next w:val="Normal"/>
    <w:link w:val="Titre2Car"/>
    <w:unhideWhenUsed/>
    <w:qFormat/>
    <w:rsid w:val="00CD7BE2"/>
    <w:pPr>
      <w:keepNext/>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iPriority w:val="9"/>
    <w:unhideWhenUsed/>
    <w:qFormat/>
    <w:rsid w:val="00151973"/>
    <w:pPr>
      <w:keepNext/>
      <w:keepLines/>
      <w:spacing w:before="360" w:after="360" w:line="240" w:lineRule="auto"/>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nhideWhenUsed/>
    <w:qFormat/>
    <w:rsid w:val="00151973"/>
    <w:pPr>
      <w:keepNext/>
      <w:keepLines/>
      <w:spacing w:before="360" w:after="360" w:line="240" w:lineRule="auto"/>
      <w:outlineLvl w:val="3"/>
    </w:pPr>
    <w:rPr>
      <w:caps/>
      <w:color w:val="4A724A" w:themeColor="accent2" w:themeShade="7F"/>
      <w:spacing w:val="10"/>
      <w:sz w:val="20"/>
    </w:rPr>
  </w:style>
  <w:style w:type="paragraph" w:styleId="Titre5">
    <w:name w:val="heading 5"/>
    <w:basedOn w:val="Normal"/>
    <w:next w:val="Normal"/>
    <w:link w:val="Titre5Car"/>
    <w:unhideWhenUsed/>
    <w:qFormat/>
    <w:rsid w:val="00AB5C80"/>
    <w:pPr>
      <w:spacing w:before="360" w:after="360" w:line="240" w:lineRule="auto"/>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14159E"/>
    <w:p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14159E"/>
    <w:p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14159E"/>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14159E"/>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151973"/>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rsid w:val="00CD7BE2"/>
    <w:rPr>
      <w:caps/>
      <w:color w:val="4B734B" w:themeColor="accent2" w:themeShade="80"/>
      <w:spacing w:val="15"/>
      <w:sz w:val="28"/>
      <w:szCs w:val="24"/>
      <w:shd w:val="clear" w:color="auto" w:fill="EFF4EF" w:themeFill="accent2" w:themeFillTint="33"/>
      <w:lang w:val="fr-BE"/>
    </w:rPr>
  </w:style>
  <w:style w:type="table" w:customStyle="1" w:styleId="Tramemoyenne11">
    <w:name w:val="Trame moyenne 11"/>
    <w:basedOn w:val="TableauNormal"/>
    <w:uiPriority w:val="63"/>
    <w:rsid w:val="0052355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qFormat/>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qFormat/>
    <w:rsid w:val="0014159E"/>
    <w:rPr>
      <w:b/>
      <w:bCs/>
      <w:color w:val="75A675" w:themeColor="accent2" w:themeShade="BF"/>
      <w:spacing w:val="5"/>
    </w:rPr>
  </w:style>
  <w:style w:type="character" w:styleId="Lienhypertexte">
    <w:name w:val="Hyperlink"/>
    <w:basedOn w:val="Policepardfaut"/>
    <w:uiPriority w:val="99"/>
    <w:unhideWhenUsed/>
    <w:rsid w:val="00196E19"/>
    <w:rPr>
      <w:rFonts w:ascii="Comic Sans MS" w:hAnsi="Comic Sans MS"/>
      <w:strike w:val="0"/>
      <w:dstrike w:val="0"/>
      <w:color w:val="00B050"/>
      <w:u w:val="single"/>
      <w:effect w:val="none"/>
    </w:rPr>
  </w:style>
  <w:style w:type="character" w:customStyle="1" w:styleId="Titre3Car">
    <w:name w:val="Titre 3 Car"/>
    <w:basedOn w:val="Policepardfaut"/>
    <w:link w:val="Titre3"/>
    <w:uiPriority w:val="9"/>
    <w:rsid w:val="00151973"/>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rsid w:val="00151973"/>
    <w:rPr>
      <w:caps/>
      <w:color w:val="4A724A" w:themeColor="accent2" w:themeShade="7F"/>
      <w:spacing w:val="10"/>
      <w:sz w:val="20"/>
      <w:lang w:val="fr-BE"/>
    </w:rPr>
  </w:style>
  <w:style w:type="character" w:customStyle="1" w:styleId="Titre5Car">
    <w:name w:val="Titre 5 Car"/>
    <w:basedOn w:val="Policepardfaut"/>
    <w:link w:val="Titre5"/>
    <w:rsid w:val="00AB5C80"/>
    <w:rPr>
      <w:caps/>
      <w:color w:val="4A724A" w:themeColor="accent2" w:themeShade="7F"/>
      <w:spacing w:val="10"/>
      <w:lang w:val="fr-BE"/>
    </w:rPr>
  </w:style>
  <w:style w:type="character" w:customStyle="1" w:styleId="Titre6Car">
    <w:name w:val="Titre 6 Car"/>
    <w:basedOn w:val="Policepardfaut"/>
    <w:link w:val="Titre6"/>
    <w:uiPriority w:val="9"/>
    <w:rsid w:val="0014159E"/>
    <w:rPr>
      <w:rFonts w:eastAsiaTheme="majorEastAsia" w:cstheme="majorBidi"/>
      <w:caps/>
      <w:color w:val="75A675" w:themeColor="accent2" w:themeShade="BF"/>
      <w:spacing w:val="10"/>
    </w:rPr>
  </w:style>
  <w:style w:type="character" w:customStyle="1" w:styleId="Titre7Car">
    <w:name w:val="Titre 7 Car"/>
    <w:basedOn w:val="Policepardfaut"/>
    <w:link w:val="Titre7"/>
    <w:uiPriority w:val="9"/>
    <w:semiHidden/>
    <w:rsid w:val="0014159E"/>
    <w:rPr>
      <w:rFonts w:eastAsiaTheme="majorEastAsia" w:cstheme="majorBidi"/>
      <w:i/>
      <w:iCs/>
      <w:caps/>
      <w:color w:val="75A675" w:themeColor="accent2" w:themeShade="BF"/>
      <w:spacing w:val="10"/>
    </w:rPr>
  </w:style>
  <w:style w:type="character" w:customStyle="1" w:styleId="Titre8Car">
    <w:name w:val="Titre 8 Car"/>
    <w:basedOn w:val="Policepardfaut"/>
    <w:link w:val="Titre8"/>
    <w:uiPriority w:val="9"/>
    <w:semiHidden/>
    <w:rsid w:val="0014159E"/>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14159E"/>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14159E"/>
    <w:rPr>
      <w:caps/>
      <w:spacing w:val="10"/>
      <w:sz w:val="18"/>
      <w:szCs w:val="18"/>
    </w:rPr>
  </w:style>
  <w:style w:type="paragraph" w:styleId="Sous-titre">
    <w:name w:val="Subtitle"/>
    <w:basedOn w:val="Normal"/>
    <w:next w:val="Normal"/>
    <w:link w:val="Sous-titreCar"/>
    <w:uiPriority w:val="11"/>
    <w:qFormat/>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qFormat/>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qFormat/>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qFormat/>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qFormat/>
    <w:rsid w:val="0014159E"/>
    <w:rPr>
      <w:i/>
      <w:iCs/>
    </w:rPr>
  </w:style>
  <w:style w:type="character" w:styleId="Emphaseintense">
    <w:name w:val="Intense Emphasis"/>
    <w:uiPriority w:val="21"/>
    <w:qFormat/>
    <w:rsid w:val="0014159E"/>
    <w:rPr>
      <w:i/>
      <w:iCs/>
      <w:caps/>
      <w:spacing w:val="10"/>
      <w:sz w:val="20"/>
      <w:szCs w:val="20"/>
    </w:rPr>
  </w:style>
  <w:style w:type="character" w:styleId="Rfrenceple">
    <w:name w:val="Subtle Reference"/>
    <w:basedOn w:val="Policepardfaut"/>
    <w:uiPriority w:val="31"/>
    <w:qFormat/>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qFormat/>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qFormat/>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qFormat/>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Borders>
        <w:top w:val="single" w:sz="8" w:space="0" w:color="72A376" w:themeColor="accent1"/>
        <w:bottom w:val="single" w:sz="8" w:space="0" w:color="72A376" w:themeColor="accent1"/>
      </w:tblBorders>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link w:val="RemarqueCar"/>
    <w:qFormat/>
    <w:rsid w:val="004E6C0E"/>
    <w:pPr>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Policepardfau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link w:val="ChapitreCar"/>
    <w:qFormat/>
    <w:rsid w:val="00010904"/>
    <w:rPr>
      <w:rFonts w:ascii="Comic Sans MS" w:eastAsia="Times New Roman" w:hAnsi="Comic Sans MS"/>
      <w:color w:val="0070C0"/>
      <w:u w:val="double"/>
      <w:lang w:eastAsia="fr-FR"/>
    </w:rPr>
  </w:style>
  <w:style w:type="character" w:customStyle="1" w:styleId="ChapitreCar">
    <w:name w:val="Chapitre Car"/>
    <w:basedOn w:val="Policepardfaut"/>
    <w:link w:val="Chapitre"/>
    <w:rsid w:val="00010904"/>
    <w:rPr>
      <w:rFonts w:ascii="Comic Sans MS" w:eastAsia="Times New Roman" w:hAnsi="Comic Sans MS"/>
      <w:color w:val="0070C0"/>
      <w:u w:val="double"/>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247BD"/>
    <w:pPr>
      <w:numPr>
        <w:numId w:val="3"/>
      </w:numPr>
    </w:pPr>
    <w:rPr>
      <w:rFonts w:eastAsia="Times New Roman"/>
      <w:bCs/>
      <w:lang w:eastAsia="fr-BE" w:bidi="ar-SA"/>
    </w:rPr>
  </w:style>
  <w:style w:type="character" w:customStyle="1" w:styleId="PuceCar">
    <w:name w:val="Puce Car"/>
    <w:basedOn w:val="Policepardfaut"/>
    <w:link w:val="Puce"/>
    <w:rsid w:val="004247BD"/>
    <w:rPr>
      <w:rFonts w:eastAsia="Times New Roman"/>
      <w:bCs/>
      <w:lang w:val="fr-BE" w:eastAsia="fr-BE" w:bidi="ar-SA"/>
    </w:rPr>
  </w:style>
  <w:style w:type="paragraph" w:customStyle="1" w:styleId="Retraitsurpuce">
    <w:name w:val="Retrait sur puce"/>
    <w:basedOn w:val="Normal"/>
    <w:link w:val="RetraitsurpuceCar"/>
    <w:autoRedefine/>
    <w:qFormat/>
    <w:rsid w:val="00072D0F"/>
    <w:pPr>
      <w:ind w:left="709"/>
    </w:pPr>
  </w:style>
  <w:style w:type="paragraph" w:customStyle="1" w:styleId="Numero">
    <w:name w:val="Numero"/>
    <w:basedOn w:val="Normal"/>
    <w:link w:val="NumeroCar"/>
    <w:qFormat/>
    <w:rsid w:val="007D1FF4"/>
    <w:pPr>
      <w:numPr>
        <w:numId w:val="6"/>
      </w:numPr>
      <w:spacing w:before="360" w:after="360" w:line="384" w:lineRule="atLeast"/>
      <w:ind w:right="329"/>
      <w:contextualSpacing/>
    </w:pPr>
    <w:rPr>
      <w:rFonts w:eastAsia="Times New Roman"/>
      <w:bCs/>
      <w:lang w:eastAsia="fr-BE" w:bidi="ar-SA"/>
    </w:rPr>
  </w:style>
  <w:style w:type="character" w:customStyle="1" w:styleId="RetraitsurpuceCar">
    <w:name w:val="Retrait sur puce Car"/>
    <w:basedOn w:val="Policepardfaut"/>
    <w:link w:val="Retraitsurpuce"/>
    <w:rsid w:val="00072D0F"/>
    <w:rPr>
      <w:lang w:val="fr-BE"/>
    </w:rPr>
  </w:style>
  <w:style w:type="character" w:customStyle="1" w:styleId="NumeroCar">
    <w:name w:val="Numero Car"/>
    <w:basedOn w:val="Policepardfaut"/>
    <w:link w:val="Numero"/>
    <w:rsid w:val="007D1FF4"/>
    <w:rPr>
      <w:rFonts w:eastAsia="Times New Roman"/>
      <w:bCs/>
      <w:lang w:val="fr-BE" w:eastAsia="fr-BE" w:bidi="ar-SA"/>
    </w:rPr>
  </w:style>
  <w:style w:type="paragraph" w:customStyle="1" w:styleId="Numro">
    <w:name w:val="Numéro"/>
    <w:basedOn w:val="Normal"/>
    <w:link w:val="NumroCar"/>
    <w:rsid w:val="00E8539E"/>
    <w:pPr>
      <w:numPr>
        <w:numId w:val="4"/>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PrformatHTML"/>
    <w:link w:val="CodeCar"/>
    <w:qFormat/>
    <w:rsid w:val="006556CD"/>
    <w:pPr>
      <w:keepNext/>
      <w:pBdr>
        <w:top w:val="single" w:sz="4" w:space="1" w:color="auto"/>
        <w:left w:val="single" w:sz="4" w:space="4" w:color="auto"/>
        <w:bottom w:val="single" w:sz="4" w:space="1" w:color="auto"/>
        <w:right w:val="single" w:sz="4" w:space="4" w:color="auto"/>
      </w:pBdr>
      <w:spacing w:before="360" w:after="360" w:line="135" w:lineRule="atLeast"/>
      <w:contextualSpacing/>
      <w:jc w:val="left"/>
    </w:pPr>
    <w:rPr>
      <w:rFonts w:ascii="Courier New" w:eastAsia="Times New Roman" w:hAnsi="Courier New" w:cs="Courier New"/>
      <w:color w:val="000000"/>
      <w:lang w:eastAsia="fr-BE" w:bidi="ar-SA"/>
    </w:rPr>
  </w:style>
  <w:style w:type="paragraph" w:styleId="PrformatHTML">
    <w:name w:val="HTML Preformatted"/>
    <w:basedOn w:val="Normal"/>
    <w:link w:val="PrformatHTMLCar"/>
    <w:uiPriority w:val="99"/>
    <w:semiHidden/>
    <w:unhideWhenUsed/>
    <w:rsid w:val="00BE7E4D"/>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BE7E4D"/>
    <w:rPr>
      <w:rFonts w:ascii="Consolas" w:hAnsi="Consolas"/>
      <w:sz w:val="20"/>
      <w:szCs w:val="20"/>
      <w:lang w:val="fr-BE"/>
    </w:rPr>
  </w:style>
  <w:style w:type="character" w:customStyle="1" w:styleId="CodeCar">
    <w:name w:val="Code Car"/>
    <w:basedOn w:val="PrformatHTMLCar"/>
    <w:link w:val="Code"/>
    <w:rsid w:val="006556CD"/>
    <w:rPr>
      <w:rFonts w:ascii="Courier New" w:eastAsia="Times New Roman" w:hAnsi="Courier New" w:cs="Courier New"/>
      <w:color w:val="000000"/>
      <w:sz w:val="20"/>
      <w:szCs w:val="20"/>
      <w:lang w:val="fr-BE" w:eastAsia="fr-BE" w:bidi="ar-SA"/>
    </w:rPr>
  </w:style>
  <w:style w:type="paragraph" w:customStyle="1" w:styleId="NormalAvecEspaceAvant">
    <w:name w:val="NormalAvecEspaceAvant"/>
    <w:basedOn w:val="Normal"/>
    <w:link w:val="NormalAvecEspaceAvantCar"/>
    <w:qFormat/>
    <w:rsid w:val="006307EC"/>
    <w:pPr>
      <w:spacing w:before="360"/>
    </w:pPr>
    <w:rPr>
      <w:lang w:val="fr-FR" w:eastAsia="fr-FR"/>
    </w:rPr>
  </w:style>
  <w:style w:type="character" w:customStyle="1" w:styleId="NormalAvecEspaceAvantCar">
    <w:name w:val="NormalAvecEspaceAvant Car"/>
    <w:basedOn w:val="Policepardfaut"/>
    <w:link w:val="NormalAvecEspaceAvant"/>
    <w:rsid w:val="006307EC"/>
    <w:rPr>
      <w:lang w:val="fr-FR" w:eastAsia="fr-FR"/>
    </w:rPr>
  </w:style>
  <w:style w:type="character" w:customStyle="1" w:styleId="apple-style-span">
    <w:name w:val="apple-style-span"/>
    <w:basedOn w:val="Policepardfaut"/>
    <w:rsid w:val="003A0251"/>
  </w:style>
  <w:style w:type="character" w:customStyle="1" w:styleId="apple-converted-space">
    <w:name w:val="apple-converted-space"/>
    <w:basedOn w:val="Policepardfaut"/>
    <w:rsid w:val="003A0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819541229">
                                  <w:marLeft w:val="0"/>
                                  <w:marRight w:val="0"/>
                                  <w:marTop w:val="0"/>
                                  <w:marBottom w:val="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 w:id="19118436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614243404">
          <w:marLeft w:val="0"/>
          <w:marRight w:val="0"/>
          <w:marTop w:val="0"/>
          <w:marBottom w:val="0"/>
          <w:divBdr>
            <w:top w:val="none" w:sz="0" w:space="0" w:color="auto"/>
            <w:left w:val="none" w:sz="0" w:space="0" w:color="auto"/>
            <w:bottom w:val="single" w:sz="4" w:space="2" w:color="B6B6B6"/>
            <w:right w:val="none" w:sz="0" w:space="0" w:color="auto"/>
          </w:divBdr>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239294996">
                  <w:marLeft w:val="0"/>
                  <w:marRight w:val="0"/>
                  <w:marTop w:val="0"/>
                  <w:marBottom w:val="0"/>
                  <w:divBdr>
                    <w:top w:val="none" w:sz="0" w:space="0" w:color="auto"/>
                    <w:left w:val="none" w:sz="0" w:space="0" w:color="auto"/>
                    <w:bottom w:val="none" w:sz="0" w:space="0" w:color="auto"/>
                    <w:right w:val="none" w:sz="0" w:space="0" w:color="auto"/>
                  </w:divBdr>
                </w:div>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843907777">
          <w:marLeft w:val="90"/>
          <w:marRight w:val="90"/>
          <w:marTop w:val="135"/>
          <w:marBottom w:val="0"/>
          <w:divBdr>
            <w:top w:val="none" w:sz="0" w:space="0" w:color="auto"/>
            <w:left w:val="none" w:sz="0" w:space="0" w:color="auto"/>
            <w:bottom w:val="none" w:sz="0" w:space="0" w:color="auto"/>
            <w:right w:val="none" w:sz="0" w:space="0" w:color="auto"/>
          </w:divBdr>
          <w:divsChild>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365011091">
                      <w:marLeft w:val="0"/>
                      <w:marRight w:val="0"/>
                      <w:marTop w:val="0"/>
                      <w:marBottom w:val="0"/>
                      <w:divBdr>
                        <w:top w:val="none" w:sz="0" w:space="0" w:color="auto"/>
                        <w:left w:val="none" w:sz="0" w:space="0" w:color="auto"/>
                        <w:bottom w:val="none" w:sz="0" w:space="0" w:color="auto"/>
                        <w:right w:val="none" w:sz="0" w:space="0" w:color="auto"/>
                      </w:divBdr>
                    </w:div>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303530">
              <w:marLeft w:val="0"/>
              <w:marRight w:val="0"/>
              <w:marTop w:val="0"/>
              <w:marBottom w:val="0"/>
              <w:divBdr>
                <w:top w:val="none" w:sz="0" w:space="0" w:color="auto"/>
                <w:left w:val="none" w:sz="0" w:space="0" w:color="auto"/>
                <w:bottom w:val="none" w:sz="0" w:space="0" w:color="auto"/>
                <w:right w:val="none" w:sz="0" w:space="0" w:color="auto"/>
              </w:divBdr>
            </w:div>
          </w:divsChild>
        </w:div>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77161214">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81784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61043520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8961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519462161">
      <w:bodyDiv w:val="1"/>
      <w:marLeft w:val="0"/>
      <w:marRight w:val="0"/>
      <w:marTop w:val="0"/>
      <w:marBottom w:val="0"/>
      <w:divBdr>
        <w:top w:val="none" w:sz="0" w:space="0" w:color="auto"/>
        <w:left w:val="none" w:sz="0" w:space="0" w:color="auto"/>
        <w:bottom w:val="none" w:sz="0" w:space="0" w:color="auto"/>
        <w:right w:val="none" w:sz="0" w:space="0" w:color="auto"/>
      </w:divBdr>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emf"/><Relationship Id="rId18" Type="http://schemas.openxmlformats.org/officeDocument/2006/relationships/image" Target="media/image9.png"/><Relationship Id="rId26" Type="http://schemas.openxmlformats.org/officeDocument/2006/relationships/image" Target="media/image16.png"/><Relationship Id="rId39"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package" Target="embeddings/Microsoft_Excel_Worksheet2.xlsx"/><Relationship Id="rId34" Type="http://schemas.openxmlformats.org/officeDocument/2006/relationships/image" Target="media/image2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image" Target="media/image15.png"/><Relationship Id="rId33" Type="http://schemas.openxmlformats.org/officeDocument/2006/relationships/image" Target="media/image22.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image" Target="media/image11.emf"/><Relationship Id="rId29"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4.png"/><Relationship Id="rId32" Type="http://schemas.openxmlformats.org/officeDocument/2006/relationships/image" Target="media/image21.png"/><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5.png"/><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Excel_Worksheet.xlsx"/><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package" Target="embeddings/Microsoft_Excel_Worksheet3.xlsx"/><Relationship Id="rId35" Type="http://schemas.openxmlformats.org/officeDocument/2006/relationships/image" Target="media/image2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Local\Temp\Rar$DI00.677\Format%20personnalises%20en%20Excel.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6AC4E77EC9C49FBAF6DBF4C9DC5A917"/>
        <w:category>
          <w:name w:val="Général"/>
          <w:gallery w:val="placeholder"/>
        </w:category>
        <w:types>
          <w:type w:val="bbPlcHdr"/>
        </w:types>
        <w:behaviors>
          <w:behavior w:val="content"/>
        </w:behaviors>
        <w:guid w:val="{34E05F0E-9D0E-45A0-9110-9731BA70127F}"/>
      </w:docPartPr>
      <w:docPartBody>
        <w:p w:rsidR="0082069B" w:rsidRDefault="0082069B">
          <w:pPr>
            <w:pStyle w:val="66AC4E77EC9C49FBAF6DBF4C9DC5A917"/>
          </w:pPr>
          <w:r>
            <w:rPr>
              <w:b/>
              <w:bCs/>
              <w:color w:val="44546A" w:themeColor="text2"/>
              <w:sz w:val="72"/>
              <w:szCs w:val="72"/>
            </w:rPr>
            <w:t>[Tapez le titre du document]</w:t>
          </w:r>
        </w:p>
      </w:docPartBody>
    </w:docPart>
    <w:docPart>
      <w:docPartPr>
        <w:name w:val="F1AEFC44FDF848349ED67E9F53326E51"/>
        <w:category>
          <w:name w:val="Général"/>
          <w:gallery w:val="placeholder"/>
        </w:category>
        <w:types>
          <w:type w:val="bbPlcHdr"/>
        </w:types>
        <w:behaviors>
          <w:behavior w:val="content"/>
        </w:behaviors>
        <w:guid w:val="{9DEA535D-1051-4AAF-AFA2-A86E7D917948}"/>
      </w:docPartPr>
      <w:docPartBody>
        <w:p w:rsidR="0082069B" w:rsidRDefault="0082069B">
          <w:pPr>
            <w:pStyle w:val="F1AEFC44FDF848349ED67E9F53326E51"/>
          </w:pPr>
          <w:r>
            <w:rPr>
              <w:b/>
              <w:bCs/>
              <w:color w:val="4472C4" w:themeColor="accent1"/>
              <w:sz w:val="40"/>
              <w:szCs w:val="40"/>
            </w:rPr>
            <w:t>[Tapez le sous-titre du document]</w:t>
          </w:r>
        </w:p>
      </w:docPartBody>
    </w:docPart>
    <w:docPart>
      <w:docPartPr>
        <w:name w:val="04811472A37E4F6AAF8A7E8333AA5F69"/>
        <w:category>
          <w:name w:val="Général"/>
          <w:gallery w:val="placeholder"/>
        </w:category>
        <w:types>
          <w:type w:val="bbPlcHdr"/>
        </w:types>
        <w:behaviors>
          <w:behavior w:val="content"/>
        </w:behaviors>
        <w:guid w:val="{29866697-A43D-4EA8-A265-729E8CA50FE6}"/>
      </w:docPartPr>
      <w:docPartBody>
        <w:p w:rsidR="0082069B" w:rsidRDefault="0082069B">
          <w:pPr>
            <w:pStyle w:val="04811472A37E4F6AAF8A7E8333AA5F69"/>
          </w:pPr>
          <w:r>
            <w:rPr>
              <w:b/>
              <w:bCs/>
              <w:color w:val="808080" w:themeColor="text1" w:themeTint="7F"/>
              <w:sz w:val="32"/>
              <w:szCs w:val="32"/>
            </w:rPr>
            <w:t>[Tapez le 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2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82069B"/>
    <w:rsid w:val="0082069B"/>
    <w:rsid w:val="00FC258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2069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6AC4E77EC9C49FBAF6DBF4C9DC5A917">
    <w:name w:val="66AC4E77EC9C49FBAF6DBF4C9DC5A917"/>
    <w:rsid w:val="0082069B"/>
  </w:style>
  <w:style w:type="paragraph" w:customStyle="1" w:styleId="F1AEFC44FDF848349ED67E9F53326E51">
    <w:name w:val="F1AEFC44FDF848349ED67E9F53326E51"/>
    <w:rsid w:val="0082069B"/>
  </w:style>
  <w:style w:type="paragraph" w:customStyle="1" w:styleId="04811472A37E4F6AAF8A7E8333AA5F69">
    <w:name w:val="04811472A37E4F6AAF8A7E8333AA5F69"/>
    <w:rsid w:val="008206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6.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94D8C-0290-405D-9CD1-889777749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 personnalises en Excel.dotm</Template>
  <TotalTime>264</TotalTime>
  <Pages>16</Pages>
  <Words>1201</Words>
  <Characters>6608</Characters>
  <Application>Microsoft Office Word</Application>
  <DocSecurity>0</DocSecurity>
  <Lines>55</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Bureautique</vt:lpstr>
      <vt:lpstr>Bureautique</vt:lpstr>
    </vt:vector>
  </TitlesOfParts>
  <Company>CADACOM</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Bureautique</dc:title>
  <dc:subject>LES FORMATS PERSONNALISÉS EN EXCEL®</dc:subject>
  <dc:creator>Daniel DEVEAUX</dc:creator>
  <cp:lastModifiedBy>Daniel  DEVEAUX</cp:lastModifiedBy>
  <cp:revision>5</cp:revision>
  <cp:lastPrinted>2007-07-19T06:56:00Z</cp:lastPrinted>
  <dcterms:created xsi:type="dcterms:W3CDTF">2009-12-27T12:24:00Z</dcterms:created>
  <dcterms:modified xsi:type="dcterms:W3CDTF">2017-04-13T10:08:00Z</dcterms:modified>
</cp:coreProperties>
</file>